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F9" w:rsidRDefault="008555BE" w:rsidP="008555BE">
      <w:pPr>
        <w:pStyle w:val="NoSpacing"/>
        <w:contextualSpacing/>
        <w:jc w:val="center"/>
        <w:rPr>
          <w:rFonts w:ascii="Calibri" w:hAnsi="Calibri" w:cs="Calibri"/>
        </w:rPr>
      </w:pPr>
      <w:r w:rsidRPr="008555BE">
        <w:rPr>
          <w:rFonts w:ascii="Calibri" w:hAnsi="Calibri" w:cs="Calibri"/>
        </w:rPr>
        <w:t>Altaf Hussain</w:t>
      </w:r>
    </w:p>
    <w:p w:rsidR="002E6195" w:rsidRDefault="002E6195" w:rsidP="008555BE">
      <w:pPr>
        <w:pStyle w:val="NoSpacing"/>
        <w:contextualSpacing/>
        <w:jc w:val="center"/>
        <w:rPr>
          <w:rFonts w:ascii="Calibri" w:hAnsi="Calibri" w:cs="Calibri"/>
        </w:rPr>
      </w:pPr>
      <w:hyperlink r:id="rId8" w:history="1">
        <w:r w:rsidRPr="004006B1">
          <w:rPr>
            <w:rStyle w:val="Hyperlink"/>
            <w:rFonts w:ascii="Calibri" w:hAnsi="Calibri" w:cs="Calibri"/>
          </w:rPr>
          <w:t>Muzammil.ahmed@catstaffing-us.com</w:t>
        </w:r>
      </w:hyperlink>
    </w:p>
    <w:p w:rsidR="002E6195" w:rsidRPr="006E247C" w:rsidRDefault="002E6195" w:rsidP="008555BE">
      <w:pPr>
        <w:pStyle w:val="NoSpacing"/>
        <w:contextualSpacing/>
        <w:jc w:val="center"/>
        <w:rPr>
          <w:rFonts w:ascii="Calibri" w:hAnsi="Calibri" w:cs="Calibri"/>
        </w:rPr>
      </w:pPr>
      <w:r>
        <w:rPr>
          <w:rFonts w:ascii="Calibri" w:hAnsi="Calibri" w:cs="Calibri"/>
        </w:rPr>
        <w:t>+1 (201) 215-2450</w:t>
      </w:r>
    </w:p>
    <w:p w:rsidR="008555BE" w:rsidRDefault="008555BE" w:rsidP="008555BE">
      <w:pPr>
        <w:pBdr>
          <w:bottom w:val="thinThickThinMediumGap" w:sz="18" w:space="1" w:color="auto"/>
        </w:pBdr>
        <w:spacing w:after="0" w:line="240" w:lineRule="auto"/>
        <w:contextualSpacing/>
        <w:jc w:val="center"/>
      </w:pPr>
      <w:r w:rsidRPr="008555BE">
        <w:t>H1B and C2C</w:t>
      </w:r>
    </w:p>
    <w:p w:rsidR="008555BE" w:rsidRDefault="008555BE" w:rsidP="008555BE">
      <w:pPr>
        <w:spacing w:after="0" w:line="240" w:lineRule="auto"/>
        <w:contextualSpacing/>
      </w:pPr>
    </w:p>
    <w:p w:rsidR="00963858" w:rsidRPr="008555BE" w:rsidRDefault="008555BE" w:rsidP="008555BE">
      <w:pPr>
        <w:spacing w:after="0" w:line="240" w:lineRule="auto"/>
        <w:contextualSpacing/>
      </w:pPr>
      <w:r w:rsidRPr="006E247C">
        <w:t>Professional Summary</w:t>
      </w:r>
    </w:p>
    <w:p w:rsidR="00075160" w:rsidRPr="00075160" w:rsidRDefault="00075160" w:rsidP="008555BE">
      <w:pPr>
        <w:pStyle w:val="NormalWeb"/>
        <w:numPr>
          <w:ilvl w:val="0"/>
          <w:numId w:val="34"/>
        </w:numPr>
        <w:spacing w:before="0" w:beforeAutospacing="0" w:after="0" w:afterAutospacing="0"/>
        <w:contextualSpacing/>
        <w:rPr>
          <w:rFonts w:ascii="Calibri" w:hAnsi="Calibri" w:cs="Calibri"/>
        </w:rPr>
      </w:pPr>
      <w:r w:rsidRPr="00075160">
        <w:rPr>
          <w:rFonts w:ascii="Calibri" w:hAnsi="Calibri" w:cs="Calibri"/>
        </w:rPr>
        <w:t xml:space="preserve">Over </w:t>
      </w:r>
      <w:r w:rsidR="000C5623">
        <w:rPr>
          <w:rFonts w:ascii="Calibri" w:hAnsi="Calibri" w:cs="Calibri"/>
        </w:rPr>
        <w:t>18+</w:t>
      </w:r>
      <w:r w:rsidRPr="00075160">
        <w:rPr>
          <w:rFonts w:ascii="Calibri" w:hAnsi="Calibri" w:cs="Calibri"/>
        </w:rPr>
        <w:t xml:space="preserve"> years of hands-on experience in EDI development, specializing in IBM Sterling B2B Integrator, Sterling File Gateway (SFG)</w:t>
      </w:r>
      <w:r>
        <w:rPr>
          <w:rFonts w:ascii="Calibri" w:hAnsi="Calibri" w:cs="Calibri"/>
        </w:rPr>
        <w:t>, MFT</w:t>
      </w:r>
      <w:r w:rsidRPr="00075160">
        <w:rPr>
          <w:rFonts w:ascii="Calibri" w:hAnsi="Calibri" w:cs="Calibri"/>
        </w:rPr>
        <w:t xml:space="preserve"> and integration with SAP ERP and various backend systems for global trading partner connectivity.</w:t>
      </w:r>
    </w:p>
    <w:p w:rsidR="00075160" w:rsidRPr="00075160" w:rsidRDefault="00075160" w:rsidP="008555BE">
      <w:pPr>
        <w:pStyle w:val="NormalWeb"/>
        <w:numPr>
          <w:ilvl w:val="0"/>
          <w:numId w:val="34"/>
        </w:numPr>
        <w:spacing w:before="0" w:beforeAutospacing="0" w:after="0" w:afterAutospacing="0"/>
        <w:contextualSpacing/>
        <w:rPr>
          <w:rFonts w:ascii="Calibri" w:hAnsi="Calibri" w:cs="Calibri"/>
        </w:rPr>
      </w:pPr>
      <w:r w:rsidRPr="00075160">
        <w:rPr>
          <w:rFonts w:ascii="Calibri" w:hAnsi="Calibri" w:cs="Calibri"/>
        </w:rPr>
        <w:t>Strong experience in IBM Transformation Extender (ITX) developing, testing, and supporting high-performance data transformation solutions across EDI, XML, JSON, and flat file formats.</w:t>
      </w:r>
    </w:p>
    <w:p w:rsidR="00075160" w:rsidRPr="00075160" w:rsidRDefault="00D55AA4" w:rsidP="008555BE">
      <w:pPr>
        <w:pStyle w:val="NormalWeb"/>
        <w:numPr>
          <w:ilvl w:val="0"/>
          <w:numId w:val="34"/>
        </w:numPr>
        <w:spacing w:before="0" w:beforeAutospacing="0" w:after="0" w:afterAutospacing="0"/>
        <w:contextualSpacing/>
        <w:rPr>
          <w:rFonts w:ascii="Calibri" w:hAnsi="Calibri" w:cs="Calibri"/>
        </w:rPr>
      </w:pPr>
      <w:r>
        <w:rPr>
          <w:rFonts w:ascii="Calibri" w:hAnsi="Calibri" w:cs="Calibri"/>
        </w:rPr>
        <w:t>Strong experience i</w:t>
      </w:r>
      <w:r w:rsidR="00075160" w:rsidRPr="00075160">
        <w:rPr>
          <w:rFonts w:ascii="Calibri" w:hAnsi="Calibri" w:cs="Calibri"/>
        </w:rPr>
        <w:t>n Managed File Transfer (MFT) solutions, configuring secure channels AS2, SFTP, FTPSand automating file transfers for large-scale enterprise and supply chain integrations.</w:t>
      </w:r>
    </w:p>
    <w:p w:rsidR="00963858" w:rsidRPr="00963858" w:rsidRDefault="00D55AA4" w:rsidP="008555BE">
      <w:pPr>
        <w:pStyle w:val="NoSpacing"/>
        <w:numPr>
          <w:ilvl w:val="0"/>
          <w:numId w:val="34"/>
        </w:numPr>
        <w:contextualSpacing/>
        <w:rPr>
          <w:rFonts w:ascii="Calibri" w:hAnsi="Calibri" w:cs="Calibri"/>
        </w:rPr>
      </w:pPr>
      <w:r>
        <w:rPr>
          <w:rFonts w:ascii="Calibri" w:hAnsi="Calibri" w:cs="Calibri"/>
        </w:rPr>
        <w:t xml:space="preserve">Developed, </w:t>
      </w:r>
      <w:r w:rsidR="00963858" w:rsidRPr="00963858">
        <w:rPr>
          <w:rFonts w:ascii="Calibri" w:hAnsi="Calibri" w:cs="Calibri"/>
        </w:rPr>
        <w:t>deployed, and maintained EDI maps using IBM Sterling Map Editor for X12, EDIFACT, XML, CSV, Positional, and IDoc formats across supply chain, logistics, and retail projects</w:t>
      </w:r>
    </w:p>
    <w:p w:rsidR="00963858" w:rsidRDefault="00963858" w:rsidP="008555BE">
      <w:pPr>
        <w:pStyle w:val="NoSpacing"/>
        <w:numPr>
          <w:ilvl w:val="0"/>
          <w:numId w:val="34"/>
        </w:numPr>
        <w:contextualSpacing/>
        <w:rPr>
          <w:rFonts w:ascii="Calibri" w:hAnsi="Calibri" w:cs="Calibri"/>
        </w:rPr>
      </w:pPr>
      <w:r w:rsidRPr="00963858">
        <w:rPr>
          <w:rFonts w:ascii="Calibri" w:hAnsi="Calibri" w:cs="Calibri"/>
        </w:rPr>
        <w:t>Worked extensively on X12 transactions like 850, 856, 810, 940, 945, 943, 204, 210, 214,990,</w:t>
      </w:r>
      <w:r w:rsidR="0087198A">
        <w:rPr>
          <w:rFonts w:ascii="Calibri" w:hAnsi="Calibri" w:cs="Calibri"/>
        </w:rPr>
        <w:t xml:space="preserve"> 270/271, 276/277, 835 and 837</w:t>
      </w:r>
      <w:r w:rsidRPr="00963858">
        <w:rPr>
          <w:rFonts w:ascii="Calibri" w:hAnsi="Calibri" w:cs="Calibri"/>
        </w:rPr>
        <w:t xml:space="preserve"> including partner-specific mapping and validation logic</w:t>
      </w:r>
    </w:p>
    <w:p w:rsidR="00AA4BB5" w:rsidRPr="00963858" w:rsidRDefault="00AA4BB5" w:rsidP="008555BE">
      <w:pPr>
        <w:pStyle w:val="NoSpacing"/>
        <w:numPr>
          <w:ilvl w:val="0"/>
          <w:numId w:val="34"/>
        </w:numPr>
        <w:contextualSpacing/>
        <w:rPr>
          <w:rFonts w:ascii="Calibri" w:hAnsi="Calibri" w:cs="Calibri"/>
        </w:rPr>
      </w:pPr>
      <w:r w:rsidRPr="00AA4BB5">
        <w:rPr>
          <w:rFonts w:ascii="Calibri" w:hAnsi="Calibri" w:cs="Calibri"/>
        </w:rPr>
        <w:t>Used Sterling Integrator Map Editor to build and test 850 Purchase Order and 856 ASN maps, validated loops and segment structures, handled conditional fields like PO1 and N1, and resolved mapping errors during partner testing and production</w:t>
      </w:r>
    </w:p>
    <w:p w:rsidR="00963858" w:rsidRPr="00963858" w:rsidRDefault="00963858" w:rsidP="008555BE">
      <w:pPr>
        <w:pStyle w:val="NoSpacing"/>
        <w:numPr>
          <w:ilvl w:val="0"/>
          <w:numId w:val="34"/>
        </w:numPr>
        <w:contextualSpacing/>
        <w:rPr>
          <w:rFonts w:ascii="Calibri" w:hAnsi="Calibri" w:cs="Calibri"/>
        </w:rPr>
      </w:pPr>
      <w:r w:rsidRPr="00963858">
        <w:rPr>
          <w:rFonts w:ascii="Calibri" w:hAnsi="Calibri" w:cs="Calibri"/>
        </w:rPr>
        <w:t>Experienced in developing maps for both inbound and outbound flows with deep knowledge of segment-level validations, loops, accumulators, and functional acknowledgments</w:t>
      </w:r>
    </w:p>
    <w:p w:rsidR="00963858" w:rsidRDefault="00963858" w:rsidP="008555BE">
      <w:pPr>
        <w:pStyle w:val="NoSpacing"/>
        <w:numPr>
          <w:ilvl w:val="0"/>
          <w:numId w:val="34"/>
        </w:numPr>
        <w:contextualSpacing/>
        <w:rPr>
          <w:rFonts w:ascii="Calibri" w:hAnsi="Calibri" w:cs="Calibri"/>
        </w:rPr>
      </w:pPr>
      <w:r w:rsidRPr="00963858">
        <w:rPr>
          <w:rFonts w:ascii="Calibri" w:hAnsi="Calibri" w:cs="Calibri"/>
        </w:rPr>
        <w:t xml:space="preserve">Configured and maintained secure communication channels using </w:t>
      </w:r>
      <w:r w:rsidR="0060767E">
        <w:rPr>
          <w:rFonts w:ascii="Calibri" w:hAnsi="Calibri" w:cs="Calibri"/>
        </w:rPr>
        <w:t>S</w:t>
      </w:r>
      <w:r w:rsidRPr="00963858">
        <w:rPr>
          <w:rFonts w:ascii="Calibri" w:hAnsi="Calibri" w:cs="Calibri"/>
        </w:rPr>
        <w:t>FTP, AS2, FTPS, VAN,and HTTPS, including setting up digital certificates, encryption, and connection testing</w:t>
      </w:r>
    </w:p>
    <w:p w:rsidR="00963858" w:rsidRPr="00963858" w:rsidRDefault="00963858" w:rsidP="008555BE">
      <w:pPr>
        <w:pStyle w:val="NoSpacing"/>
        <w:numPr>
          <w:ilvl w:val="0"/>
          <w:numId w:val="34"/>
        </w:numPr>
        <w:contextualSpacing/>
        <w:rPr>
          <w:rFonts w:ascii="Calibri" w:hAnsi="Calibri" w:cs="Calibri"/>
        </w:rPr>
      </w:pPr>
      <w:r w:rsidRPr="00963858">
        <w:rPr>
          <w:rFonts w:ascii="Calibri" w:hAnsi="Calibri" w:cs="Calibri"/>
        </w:rPr>
        <w:t>Built and supported business processes (BPML) in Sterling Integrator, adding custom logic, on-fault handling, and delivery rules for file routing and tracking</w:t>
      </w:r>
    </w:p>
    <w:p w:rsidR="00963858" w:rsidRPr="00963858" w:rsidRDefault="00963858" w:rsidP="008555BE">
      <w:pPr>
        <w:pStyle w:val="NoSpacing"/>
        <w:numPr>
          <w:ilvl w:val="0"/>
          <w:numId w:val="34"/>
        </w:numPr>
        <w:contextualSpacing/>
        <w:rPr>
          <w:rFonts w:ascii="Calibri" w:hAnsi="Calibri" w:cs="Calibri"/>
        </w:rPr>
      </w:pPr>
      <w:r w:rsidRPr="00963858">
        <w:rPr>
          <w:rFonts w:ascii="Calibri" w:hAnsi="Calibri" w:cs="Calibri"/>
        </w:rPr>
        <w:t>Converted data between multiple formats like XML to EDI, EDI to IDoc, IDoc to CSV, and Positional to XML based on partner and ERP system requirements</w:t>
      </w:r>
    </w:p>
    <w:p w:rsidR="00963858" w:rsidRDefault="00963858" w:rsidP="008555BE">
      <w:pPr>
        <w:pStyle w:val="NoSpacing"/>
        <w:numPr>
          <w:ilvl w:val="0"/>
          <w:numId w:val="34"/>
        </w:numPr>
        <w:contextualSpacing/>
        <w:rPr>
          <w:rFonts w:ascii="Calibri" w:hAnsi="Calibri" w:cs="Calibri"/>
        </w:rPr>
      </w:pPr>
      <w:r w:rsidRPr="00963858">
        <w:rPr>
          <w:rFonts w:ascii="Calibri" w:hAnsi="Calibri" w:cs="Calibri"/>
        </w:rPr>
        <w:t>Created reusable map templates with dynamic mapping logic to support multiple trading partners and reduce duplication</w:t>
      </w:r>
    </w:p>
    <w:p w:rsidR="00774F45" w:rsidRDefault="00774F45" w:rsidP="008555BE">
      <w:pPr>
        <w:pStyle w:val="NoSpacing"/>
        <w:numPr>
          <w:ilvl w:val="0"/>
          <w:numId w:val="34"/>
        </w:numPr>
        <w:contextualSpacing/>
        <w:rPr>
          <w:rFonts w:ascii="Calibri" w:hAnsi="Calibri" w:cs="Calibri"/>
        </w:rPr>
      </w:pPr>
      <w:r w:rsidRPr="00774F45">
        <w:rPr>
          <w:rFonts w:ascii="Calibri" w:hAnsi="Calibri" w:cs="Calibri"/>
        </w:rPr>
        <w:t>Worked with REST and internal backend APIs to integrate Sterling File Gateway, Sterling Integrator, and SAP systems for seamless data exchange.</w:t>
      </w:r>
    </w:p>
    <w:p w:rsidR="00963858" w:rsidRPr="00963858" w:rsidRDefault="00963858" w:rsidP="008555BE">
      <w:pPr>
        <w:pStyle w:val="NoSpacing"/>
        <w:numPr>
          <w:ilvl w:val="0"/>
          <w:numId w:val="34"/>
        </w:numPr>
        <w:contextualSpacing/>
        <w:rPr>
          <w:rFonts w:ascii="Calibri" w:hAnsi="Calibri" w:cs="Calibri"/>
        </w:rPr>
      </w:pPr>
      <w:r w:rsidRPr="00963858">
        <w:rPr>
          <w:rFonts w:ascii="Calibri" w:hAnsi="Calibri" w:cs="Calibri"/>
        </w:rPr>
        <w:t>Troubleshot EDI errors using message tracking, correlation IDs, and logs in the SI dashboard; resolved mapping issues, failed communications, and system alerts</w:t>
      </w:r>
    </w:p>
    <w:p w:rsidR="00963858" w:rsidRPr="00963858" w:rsidRDefault="00963858" w:rsidP="008555BE">
      <w:pPr>
        <w:pStyle w:val="NormalWeb"/>
        <w:numPr>
          <w:ilvl w:val="0"/>
          <w:numId w:val="34"/>
        </w:numPr>
        <w:spacing w:before="0" w:beforeAutospacing="0" w:after="0" w:afterAutospacing="0"/>
        <w:contextualSpacing/>
        <w:rPr>
          <w:rFonts w:ascii="Calibri" w:hAnsi="Calibri" w:cs="Calibri"/>
        </w:rPr>
      </w:pPr>
      <w:r w:rsidRPr="00963858">
        <w:rPr>
          <w:rFonts w:ascii="Calibri" w:hAnsi="Calibri" w:cs="Calibri"/>
        </w:rPr>
        <w:t>Onboarded and supported multiple trading partners end-to-end, including setting up envelopes, communication protocols, map testing, and coordinating with external teams for go-live and post-production support</w:t>
      </w:r>
    </w:p>
    <w:p w:rsidR="00963858" w:rsidRPr="00963858" w:rsidRDefault="00963858" w:rsidP="008555BE">
      <w:pPr>
        <w:pStyle w:val="NormalWeb"/>
        <w:numPr>
          <w:ilvl w:val="0"/>
          <w:numId w:val="34"/>
        </w:numPr>
        <w:spacing w:before="0" w:beforeAutospacing="0" w:after="0" w:afterAutospacing="0"/>
        <w:contextualSpacing/>
        <w:rPr>
          <w:rFonts w:ascii="Calibri" w:hAnsi="Calibri" w:cs="Calibri"/>
        </w:rPr>
      </w:pPr>
      <w:r w:rsidRPr="00963858">
        <w:rPr>
          <w:rFonts w:ascii="Calibri" w:hAnsi="Calibri" w:cs="Calibri"/>
        </w:rPr>
        <w:t>Created and maintained complex map rules using user-defined functions, standard rule libraries, and cross-reference tables within IBM Sterling Map Editor to handle partner-specific logic and conditional transformations</w:t>
      </w:r>
    </w:p>
    <w:p w:rsidR="00963858" w:rsidRPr="00963858" w:rsidRDefault="00963858" w:rsidP="008555BE">
      <w:pPr>
        <w:pStyle w:val="NoSpacing"/>
        <w:numPr>
          <w:ilvl w:val="0"/>
          <w:numId w:val="34"/>
        </w:numPr>
        <w:contextualSpacing/>
        <w:rPr>
          <w:rFonts w:ascii="Calibri" w:hAnsi="Calibri" w:cs="Calibri"/>
        </w:rPr>
      </w:pPr>
      <w:r w:rsidRPr="00963858">
        <w:rPr>
          <w:rFonts w:ascii="Calibri" w:hAnsi="Calibri" w:cs="Calibri"/>
        </w:rPr>
        <w:t>Created detailed documentation for partner onboarding, map specifications, communication setup, and internal SOPs for smooth handovers and audits</w:t>
      </w:r>
    </w:p>
    <w:p w:rsidR="00963858" w:rsidRPr="00963858" w:rsidRDefault="00963858" w:rsidP="008555BE">
      <w:pPr>
        <w:spacing w:after="0" w:line="240" w:lineRule="auto"/>
        <w:contextualSpacing/>
      </w:pPr>
    </w:p>
    <w:p w:rsidR="006538F9" w:rsidRPr="006E247C" w:rsidRDefault="006538F9" w:rsidP="008555BE">
      <w:pPr>
        <w:pStyle w:val="Heading1"/>
        <w:spacing w:before="0" w:after="0" w:line="240" w:lineRule="auto"/>
        <w:contextualSpacing/>
        <w:rPr>
          <w:rFonts w:ascii="Calibri" w:hAnsi="Calibri" w:cs="Calibri"/>
        </w:rPr>
      </w:pPr>
      <w:r w:rsidRPr="006E247C">
        <w:rPr>
          <w:rFonts w:ascii="Calibri" w:hAnsi="Calibri" w:cs="Calibri"/>
        </w:rPr>
        <w:lastRenderedPageBreak/>
        <w:t>Technical Skills</w:t>
      </w:r>
    </w:p>
    <w:tbl>
      <w:tblPr>
        <w:tblStyle w:val="TableGrid"/>
        <w:tblW w:w="0" w:type="auto"/>
        <w:tblLook w:val="04A0"/>
      </w:tblPr>
      <w:tblGrid>
        <w:gridCol w:w="5395"/>
        <w:gridCol w:w="5395"/>
      </w:tblGrid>
      <w:tr w:rsidR="006538F9" w:rsidRPr="006E247C" w:rsidTr="00FC122E">
        <w:tc>
          <w:tcPr>
            <w:tcW w:w="5395" w:type="dxa"/>
          </w:tcPr>
          <w:p w:rsidR="006538F9" w:rsidRPr="006E247C" w:rsidRDefault="006538F9" w:rsidP="008555BE">
            <w:pPr>
              <w:contextualSpacing/>
              <w:rPr>
                <w:rFonts w:ascii="Calibri" w:hAnsi="Calibri" w:cs="Calibri"/>
              </w:rPr>
            </w:pPr>
            <w:r w:rsidRPr="006E247C">
              <w:rPr>
                <w:rFonts w:ascii="Calibri" w:hAnsi="Calibri" w:cs="Calibri"/>
                <w:sz w:val="22"/>
                <w:szCs w:val="22"/>
              </w:rPr>
              <w:t>Middleware Tools</w:t>
            </w:r>
          </w:p>
        </w:tc>
        <w:tc>
          <w:tcPr>
            <w:tcW w:w="5395" w:type="dxa"/>
            <w:vAlign w:val="center"/>
          </w:tcPr>
          <w:p w:rsidR="006538F9" w:rsidRPr="006E247C" w:rsidRDefault="006538F9" w:rsidP="008555BE">
            <w:pPr>
              <w:contextualSpacing/>
              <w:rPr>
                <w:rFonts w:ascii="Calibri" w:hAnsi="Calibri" w:cs="Calibri"/>
              </w:rPr>
            </w:pPr>
            <w:r w:rsidRPr="006E247C">
              <w:rPr>
                <w:rFonts w:ascii="Calibri" w:hAnsi="Calibri" w:cs="Calibri"/>
                <w:sz w:val="22"/>
                <w:szCs w:val="22"/>
              </w:rPr>
              <w:t>IBM Sterling B2B Integrator (6.</w:t>
            </w:r>
            <w:r w:rsidR="0047363F" w:rsidRPr="006E247C">
              <w:rPr>
                <w:rFonts w:ascii="Calibri" w:hAnsi="Calibri" w:cs="Calibri"/>
                <w:sz w:val="22"/>
                <w:szCs w:val="22"/>
              </w:rPr>
              <w:t>2, 6.1,</w:t>
            </w:r>
            <w:r w:rsidRPr="006E247C">
              <w:rPr>
                <w:rFonts w:ascii="Calibri" w:hAnsi="Calibri" w:cs="Calibri"/>
                <w:sz w:val="22"/>
                <w:szCs w:val="22"/>
              </w:rPr>
              <w:t xml:space="preserve"> 5.2</w:t>
            </w:r>
            <w:r w:rsidR="00116315" w:rsidRPr="006E247C">
              <w:rPr>
                <w:rFonts w:ascii="Calibri" w:hAnsi="Calibri" w:cs="Calibri"/>
                <w:sz w:val="22"/>
                <w:szCs w:val="22"/>
              </w:rPr>
              <w:t xml:space="preserve">), </w:t>
            </w:r>
            <w:r w:rsidR="00116315">
              <w:rPr>
                <w:rFonts w:ascii="Calibri" w:hAnsi="Calibri" w:cs="Calibri"/>
                <w:sz w:val="22"/>
                <w:szCs w:val="22"/>
              </w:rPr>
              <w:t>IBM</w:t>
            </w:r>
            <w:r w:rsidRPr="006E247C">
              <w:rPr>
                <w:rFonts w:ascii="Calibri" w:hAnsi="Calibri" w:cs="Calibri"/>
                <w:sz w:val="22"/>
                <w:szCs w:val="22"/>
              </w:rPr>
              <w:t xml:space="preserve"> Sterling File Gateway (SFG)</w:t>
            </w:r>
            <w:r w:rsidR="00191648">
              <w:rPr>
                <w:rFonts w:ascii="Calibri" w:hAnsi="Calibri" w:cs="Calibri"/>
                <w:sz w:val="22"/>
                <w:szCs w:val="22"/>
              </w:rPr>
              <w:t xml:space="preserve">, </w:t>
            </w:r>
            <w:r w:rsidR="00191648" w:rsidRPr="00191648">
              <w:rPr>
                <w:rFonts w:ascii="Calibri" w:hAnsi="Calibri" w:cs="Calibri"/>
                <w:sz w:val="22"/>
                <w:szCs w:val="22"/>
              </w:rPr>
              <w:t xml:space="preserve">IBM </w:t>
            </w:r>
            <w:r w:rsidR="007D494A">
              <w:rPr>
                <w:rFonts w:ascii="Calibri" w:hAnsi="Calibri" w:cs="Calibri"/>
                <w:sz w:val="22"/>
                <w:szCs w:val="22"/>
              </w:rPr>
              <w:t>Design Studio (</w:t>
            </w:r>
            <w:r w:rsidR="00191648" w:rsidRPr="00191648">
              <w:rPr>
                <w:rFonts w:ascii="Calibri" w:hAnsi="Calibri" w:cs="Calibri"/>
                <w:sz w:val="22"/>
                <w:szCs w:val="22"/>
              </w:rPr>
              <w:t>ITX)</w:t>
            </w:r>
          </w:p>
        </w:tc>
      </w:tr>
      <w:tr w:rsidR="006538F9" w:rsidRPr="006E247C" w:rsidTr="007F55CA">
        <w:tc>
          <w:tcPr>
            <w:tcW w:w="5395" w:type="dxa"/>
          </w:tcPr>
          <w:p w:rsidR="006538F9" w:rsidRPr="006E247C" w:rsidRDefault="006538F9" w:rsidP="008555BE">
            <w:pPr>
              <w:contextualSpacing/>
              <w:rPr>
                <w:rFonts w:ascii="Calibri" w:hAnsi="Calibri" w:cs="Calibri"/>
              </w:rPr>
            </w:pPr>
            <w:r w:rsidRPr="006E247C">
              <w:rPr>
                <w:rFonts w:ascii="Calibri" w:hAnsi="Calibri" w:cs="Calibri"/>
                <w:sz w:val="22"/>
                <w:szCs w:val="22"/>
              </w:rPr>
              <w:t>Map Editors</w:t>
            </w:r>
          </w:p>
        </w:tc>
        <w:tc>
          <w:tcPr>
            <w:tcW w:w="5395" w:type="dxa"/>
            <w:vAlign w:val="center"/>
          </w:tcPr>
          <w:p w:rsidR="006538F9" w:rsidRPr="006E247C" w:rsidRDefault="006538F9" w:rsidP="008555BE">
            <w:pPr>
              <w:contextualSpacing/>
              <w:rPr>
                <w:rFonts w:ascii="Calibri" w:hAnsi="Calibri" w:cs="Calibri"/>
              </w:rPr>
            </w:pPr>
            <w:r w:rsidRPr="006E247C">
              <w:rPr>
                <w:rFonts w:ascii="Calibri" w:hAnsi="Calibri" w:cs="Calibri"/>
                <w:sz w:val="22"/>
                <w:szCs w:val="22"/>
              </w:rPr>
              <w:t>IBM Sterling Map Editor 8.0.3.0</w:t>
            </w:r>
            <w:r w:rsidR="000C5623">
              <w:rPr>
                <w:rFonts w:ascii="Calibri" w:hAnsi="Calibri" w:cs="Calibri"/>
                <w:sz w:val="22"/>
                <w:szCs w:val="22"/>
              </w:rPr>
              <w:t>, ITX Design Studio 11.1</w:t>
            </w:r>
          </w:p>
        </w:tc>
      </w:tr>
      <w:tr w:rsidR="005332D9" w:rsidRPr="006E247C" w:rsidTr="007F55CA">
        <w:tc>
          <w:tcPr>
            <w:tcW w:w="5395" w:type="dxa"/>
          </w:tcPr>
          <w:p w:rsidR="005332D9" w:rsidRPr="006E247C" w:rsidRDefault="005332D9" w:rsidP="008555BE">
            <w:pPr>
              <w:contextualSpacing/>
              <w:rPr>
                <w:rFonts w:ascii="Calibri" w:hAnsi="Calibri" w:cs="Calibri"/>
                <w:sz w:val="22"/>
                <w:szCs w:val="22"/>
              </w:rPr>
            </w:pPr>
            <w:r w:rsidRPr="006E247C">
              <w:rPr>
                <w:rFonts w:ascii="Calibri" w:hAnsi="Calibri" w:cs="Calibri"/>
                <w:sz w:val="22"/>
                <w:szCs w:val="22"/>
              </w:rPr>
              <w:t>EDI Standards</w:t>
            </w:r>
          </w:p>
        </w:tc>
        <w:tc>
          <w:tcPr>
            <w:tcW w:w="5395" w:type="dxa"/>
            <w:vAlign w:val="center"/>
          </w:tcPr>
          <w:p w:rsidR="005332D9" w:rsidRPr="006E247C" w:rsidRDefault="005332D9" w:rsidP="008555BE">
            <w:pPr>
              <w:contextualSpacing/>
              <w:rPr>
                <w:rFonts w:ascii="Calibri" w:hAnsi="Calibri" w:cs="Calibri"/>
                <w:sz w:val="22"/>
                <w:szCs w:val="22"/>
              </w:rPr>
            </w:pPr>
            <w:r w:rsidRPr="006E247C">
              <w:rPr>
                <w:rFonts w:ascii="Calibri" w:hAnsi="Calibri" w:cs="Calibri"/>
                <w:sz w:val="22"/>
                <w:szCs w:val="22"/>
              </w:rPr>
              <w:t xml:space="preserve">ANSI X12, EDIFACT, XML, </w:t>
            </w:r>
            <w:r w:rsidR="00D06041" w:rsidRPr="006E247C">
              <w:rPr>
                <w:rFonts w:ascii="Calibri" w:hAnsi="Calibri" w:cs="Calibri"/>
                <w:sz w:val="22"/>
                <w:szCs w:val="22"/>
              </w:rPr>
              <w:t>IDocs, CSV, Flat Files</w:t>
            </w:r>
          </w:p>
        </w:tc>
      </w:tr>
      <w:tr w:rsidR="00261F0C" w:rsidRPr="006E247C" w:rsidTr="007F55CA">
        <w:tc>
          <w:tcPr>
            <w:tcW w:w="5395" w:type="dxa"/>
          </w:tcPr>
          <w:p w:rsidR="00261F0C" w:rsidRPr="006E247C" w:rsidRDefault="00261F0C" w:rsidP="008555BE">
            <w:pPr>
              <w:contextualSpacing/>
              <w:rPr>
                <w:rFonts w:ascii="Calibri" w:hAnsi="Calibri" w:cs="Calibri"/>
                <w:sz w:val="22"/>
                <w:szCs w:val="22"/>
              </w:rPr>
            </w:pPr>
            <w:r w:rsidRPr="006E247C">
              <w:rPr>
                <w:rFonts w:ascii="Calibri" w:hAnsi="Calibri" w:cs="Calibri"/>
                <w:sz w:val="22"/>
                <w:szCs w:val="22"/>
              </w:rPr>
              <w:t>ERP</w:t>
            </w:r>
          </w:p>
        </w:tc>
        <w:tc>
          <w:tcPr>
            <w:tcW w:w="5395" w:type="dxa"/>
            <w:vAlign w:val="center"/>
          </w:tcPr>
          <w:p w:rsidR="00261F0C" w:rsidRPr="006E247C" w:rsidRDefault="00261F0C" w:rsidP="008555BE">
            <w:pPr>
              <w:contextualSpacing/>
              <w:rPr>
                <w:rFonts w:ascii="Calibri" w:hAnsi="Calibri" w:cs="Calibri"/>
                <w:sz w:val="22"/>
                <w:szCs w:val="22"/>
              </w:rPr>
            </w:pPr>
            <w:r w:rsidRPr="006E247C">
              <w:rPr>
                <w:rFonts w:ascii="Calibri" w:hAnsi="Calibri" w:cs="Calibri"/>
                <w:sz w:val="22"/>
                <w:szCs w:val="22"/>
              </w:rPr>
              <w:t>SAP ERP, Oracle ERP</w:t>
            </w:r>
          </w:p>
        </w:tc>
      </w:tr>
      <w:tr w:rsidR="007A078B" w:rsidRPr="006E247C" w:rsidTr="007F55CA">
        <w:tc>
          <w:tcPr>
            <w:tcW w:w="5395" w:type="dxa"/>
          </w:tcPr>
          <w:p w:rsidR="007A078B" w:rsidRPr="006E247C" w:rsidRDefault="007A078B" w:rsidP="008555BE">
            <w:pPr>
              <w:contextualSpacing/>
              <w:rPr>
                <w:rFonts w:ascii="Calibri" w:hAnsi="Calibri" w:cs="Calibri"/>
                <w:sz w:val="22"/>
                <w:szCs w:val="22"/>
              </w:rPr>
            </w:pPr>
            <w:r w:rsidRPr="006E247C">
              <w:rPr>
                <w:rFonts w:ascii="Calibri" w:hAnsi="Calibri" w:cs="Calibri"/>
                <w:sz w:val="22"/>
                <w:szCs w:val="22"/>
              </w:rPr>
              <w:t>Transactions</w:t>
            </w:r>
            <w:r w:rsidR="00272BBB" w:rsidRPr="006E247C">
              <w:rPr>
                <w:rFonts w:ascii="Calibri" w:hAnsi="Calibri" w:cs="Calibri"/>
                <w:sz w:val="22"/>
                <w:szCs w:val="22"/>
              </w:rPr>
              <w:t xml:space="preserve"> Sets</w:t>
            </w:r>
            <w:r w:rsidR="000C5623">
              <w:rPr>
                <w:rFonts w:ascii="Calibri" w:hAnsi="Calibri" w:cs="Calibri"/>
                <w:sz w:val="22"/>
                <w:szCs w:val="22"/>
              </w:rPr>
              <w:t xml:space="preserve"> / Messages</w:t>
            </w:r>
          </w:p>
        </w:tc>
        <w:tc>
          <w:tcPr>
            <w:tcW w:w="5395" w:type="dxa"/>
            <w:vAlign w:val="center"/>
          </w:tcPr>
          <w:p w:rsidR="007A078B" w:rsidRPr="006E247C" w:rsidRDefault="007A078B" w:rsidP="008555BE">
            <w:pPr>
              <w:contextualSpacing/>
              <w:rPr>
                <w:rFonts w:ascii="Calibri" w:hAnsi="Calibri" w:cs="Calibri"/>
                <w:sz w:val="22"/>
                <w:szCs w:val="22"/>
              </w:rPr>
            </w:pPr>
            <w:r w:rsidRPr="006E247C">
              <w:rPr>
                <w:rFonts w:ascii="Calibri" w:hAnsi="Calibri" w:cs="Calibri"/>
                <w:sz w:val="22"/>
                <w:szCs w:val="22"/>
              </w:rPr>
              <w:t>810,850,856,940,943,</w:t>
            </w:r>
            <w:r w:rsidR="00A95A41">
              <w:rPr>
                <w:rFonts w:ascii="Calibri" w:hAnsi="Calibri" w:cs="Calibri"/>
                <w:sz w:val="22"/>
                <w:szCs w:val="22"/>
              </w:rPr>
              <w:t>945,</w:t>
            </w:r>
            <w:r w:rsidRPr="006E247C">
              <w:rPr>
                <w:rFonts w:ascii="Calibri" w:hAnsi="Calibri" w:cs="Calibri"/>
                <w:sz w:val="22"/>
                <w:szCs w:val="22"/>
              </w:rPr>
              <w:t>210,214,211</w:t>
            </w:r>
            <w:r w:rsidR="000C5623">
              <w:rPr>
                <w:rFonts w:ascii="Calibri" w:hAnsi="Calibri" w:cs="Calibri"/>
                <w:sz w:val="22"/>
                <w:szCs w:val="22"/>
              </w:rPr>
              <w:t>, ORDERS, DESADV, RECADV, SLSRPT, INSDES, IFTMIN,IFTSTA</w:t>
            </w:r>
          </w:p>
        </w:tc>
      </w:tr>
      <w:tr w:rsidR="006538F9" w:rsidRPr="006E247C" w:rsidTr="00F734EF">
        <w:tc>
          <w:tcPr>
            <w:tcW w:w="5395" w:type="dxa"/>
          </w:tcPr>
          <w:p w:rsidR="006538F9" w:rsidRPr="006E247C" w:rsidRDefault="006538F9" w:rsidP="008555BE">
            <w:pPr>
              <w:contextualSpacing/>
              <w:rPr>
                <w:rFonts w:ascii="Calibri" w:hAnsi="Calibri" w:cs="Calibri"/>
              </w:rPr>
            </w:pPr>
            <w:r w:rsidRPr="006E247C">
              <w:rPr>
                <w:rFonts w:ascii="Calibri" w:hAnsi="Calibri" w:cs="Calibri"/>
                <w:sz w:val="22"/>
                <w:szCs w:val="22"/>
              </w:rPr>
              <w:t>Business Process Tools</w:t>
            </w:r>
          </w:p>
        </w:tc>
        <w:tc>
          <w:tcPr>
            <w:tcW w:w="5395" w:type="dxa"/>
            <w:vAlign w:val="center"/>
          </w:tcPr>
          <w:p w:rsidR="006538F9" w:rsidRPr="006E247C" w:rsidRDefault="006538F9" w:rsidP="008555BE">
            <w:pPr>
              <w:contextualSpacing/>
              <w:rPr>
                <w:rFonts w:ascii="Calibri" w:hAnsi="Calibri" w:cs="Calibri"/>
              </w:rPr>
            </w:pPr>
            <w:r w:rsidRPr="006E247C">
              <w:rPr>
                <w:rFonts w:ascii="Calibri" w:hAnsi="Calibri" w:cs="Calibri"/>
                <w:sz w:val="22"/>
                <w:szCs w:val="22"/>
              </w:rPr>
              <w:t>BPML (Business Process Modeling Language)</w:t>
            </w:r>
            <w:r w:rsidR="00660B19" w:rsidRPr="006E247C">
              <w:rPr>
                <w:rFonts w:ascii="Calibri" w:hAnsi="Calibri" w:cs="Calibri"/>
                <w:sz w:val="22"/>
                <w:szCs w:val="22"/>
              </w:rPr>
              <w:t>, GPM(Graphical Process Modeler)</w:t>
            </w:r>
          </w:p>
        </w:tc>
      </w:tr>
      <w:tr w:rsidR="006538F9" w:rsidRPr="006E247C" w:rsidTr="006538F9">
        <w:tc>
          <w:tcPr>
            <w:tcW w:w="5395" w:type="dxa"/>
          </w:tcPr>
          <w:p w:rsidR="006538F9" w:rsidRPr="00D938F7" w:rsidRDefault="008842E1" w:rsidP="008555BE">
            <w:pPr>
              <w:contextualSpacing/>
              <w:rPr>
                <w:rFonts w:ascii="Calibri" w:hAnsi="Calibri" w:cs="Calibri"/>
                <w:sz w:val="22"/>
                <w:szCs w:val="22"/>
              </w:rPr>
            </w:pPr>
            <w:r w:rsidRPr="00D938F7">
              <w:rPr>
                <w:rFonts w:ascii="Calibri" w:hAnsi="Calibri" w:cs="Calibri"/>
                <w:sz w:val="22"/>
                <w:szCs w:val="22"/>
              </w:rPr>
              <w:t>File Trasfer/ MFT</w:t>
            </w:r>
          </w:p>
        </w:tc>
        <w:tc>
          <w:tcPr>
            <w:tcW w:w="5395" w:type="dxa"/>
          </w:tcPr>
          <w:p w:rsidR="006538F9" w:rsidRPr="006E247C" w:rsidRDefault="008842E1" w:rsidP="008555BE">
            <w:pPr>
              <w:contextualSpacing/>
              <w:rPr>
                <w:rFonts w:ascii="Calibri" w:hAnsi="Calibri" w:cs="Calibri"/>
              </w:rPr>
            </w:pPr>
            <w:r>
              <w:rPr>
                <w:rFonts w:ascii="Calibri" w:hAnsi="Calibri" w:cs="Calibri"/>
                <w:sz w:val="22"/>
                <w:szCs w:val="22"/>
              </w:rPr>
              <w:t xml:space="preserve">SFG, MFT, </w:t>
            </w:r>
            <w:r w:rsidR="006538F9" w:rsidRPr="006E247C">
              <w:rPr>
                <w:rFonts w:ascii="Calibri" w:hAnsi="Calibri" w:cs="Calibri"/>
                <w:sz w:val="22"/>
                <w:szCs w:val="22"/>
              </w:rPr>
              <w:t>FTPS, SFTP, AS2, VAN, SCBN</w:t>
            </w:r>
          </w:p>
        </w:tc>
      </w:tr>
      <w:tr w:rsidR="006538F9" w:rsidRPr="006E247C" w:rsidTr="006538F9">
        <w:tc>
          <w:tcPr>
            <w:tcW w:w="5395" w:type="dxa"/>
          </w:tcPr>
          <w:p w:rsidR="006538F9" w:rsidRPr="006E247C" w:rsidRDefault="006538F9" w:rsidP="008555BE">
            <w:pPr>
              <w:contextualSpacing/>
              <w:rPr>
                <w:rFonts w:ascii="Calibri" w:hAnsi="Calibri" w:cs="Calibri"/>
              </w:rPr>
            </w:pPr>
            <w:r w:rsidRPr="006E247C">
              <w:rPr>
                <w:rFonts w:ascii="Calibri" w:hAnsi="Calibri" w:cs="Calibri"/>
                <w:sz w:val="22"/>
                <w:szCs w:val="22"/>
              </w:rPr>
              <w:t>Adapters / Services</w:t>
            </w:r>
          </w:p>
        </w:tc>
        <w:tc>
          <w:tcPr>
            <w:tcW w:w="5395" w:type="dxa"/>
          </w:tcPr>
          <w:p w:rsidR="006538F9" w:rsidRPr="006E247C" w:rsidRDefault="006538F9" w:rsidP="008555BE">
            <w:pPr>
              <w:contextualSpacing/>
              <w:rPr>
                <w:rFonts w:ascii="Calibri" w:hAnsi="Calibri" w:cs="Calibri"/>
              </w:rPr>
            </w:pPr>
            <w:r w:rsidRPr="006E247C">
              <w:rPr>
                <w:rFonts w:ascii="Calibri" w:hAnsi="Calibri" w:cs="Calibri"/>
                <w:sz w:val="22"/>
                <w:szCs w:val="22"/>
              </w:rPr>
              <w:t>HTTP/HTTPS, FTP/FTPS, SFTP, SMTP, FSA, JDBC</w:t>
            </w:r>
          </w:p>
        </w:tc>
      </w:tr>
      <w:tr w:rsidR="006538F9" w:rsidRPr="006E247C" w:rsidTr="006538F9">
        <w:tc>
          <w:tcPr>
            <w:tcW w:w="5395" w:type="dxa"/>
          </w:tcPr>
          <w:p w:rsidR="006538F9" w:rsidRPr="006E247C" w:rsidRDefault="006538F9" w:rsidP="008555BE">
            <w:pPr>
              <w:contextualSpacing/>
              <w:rPr>
                <w:rFonts w:ascii="Calibri" w:hAnsi="Calibri" w:cs="Calibri"/>
              </w:rPr>
            </w:pPr>
            <w:r w:rsidRPr="006E247C">
              <w:rPr>
                <w:rFonts w:ascii="Calibri" w:hAnsi="Calibri" w:cs="Calibri"/>
                <w:sz w:val="22"/>
                <w:szCs w:val="22"/>
              </w:rPr>
              <w:t>Data Formats &amp; Languages</w:t>
            </w:r>
          </w:p>
        </w:tc>
        <w:tc>
          <w:tcPr>
            <w:tcW w:w="5395" w:type="dxa"/>
          </w:tcPr>
          <w:p w:rsidR="00081FD8" w:rsidRPr="00081FD8" w:rsidRDefault="006538F9" w:rsidP="008555BE">
            <w:pPr>
              <w:contextualSpacing/>
              <w:rPr>
                <w:rFonts w:ascii="Calibri" w:hAnsi="Calibri" w:cs="Calibri"/>
                <w:sz w:val="22"/>
                <w:szCs w:val="22"/>
              </w:rPr>
            </w:pPr>
            <w:r w:rsidRPr="006E247C">
              <w:rPr>
                <w:rFonts w:ascii="Calibri" w:hAnsi="Calibri" w:cs="Calibri"/>
                <w:sz w:val="22"/>
                <w:szCs w:val="22"/>
              </w:rPr>
              <w:t>XML, XSLT, XPATH, JSON,</w:t>
            </w:r>
            <w:r w:rsidR="00CB6D76">
              <w:rPr>
                <w:rFonts w:ascii="Calibri" w:hAnsi="Calibri" w:cs="Calibri"/>
                <w:sz w:val="22"/>
                <w:szCs w:val="22"/>
              </w:rPr>
              <w:t xml:space="preserve"> Java,</w:t>
            </w:r>
            <w:r w:rsidRPr="006E247C">
              <w:rPr>
                <w:rFonts w:ascii="Calibri" w:hAnsi="Calibri" w:cs="Calibri"/>
                <w:sz w:val="22"/>
                <w:szCs w:val="22"/>
              </w:rPr>
              <w:t xml:space="preserve"> SQL</w:t>
            </w:r>
            <w:r w:rsidR="00636680">
              <w:rPr>
                <w:rFonts w:ascii="Calibri" w:hAnsi="Calibri" w:cs="Calibri"/>
                <w:sz w:val="22"/>
                <w:szCs w:val="22"/>
              </w:rPr>
              <w:t>, WSDL, SOAP</w:t>
            </w:r>
            <w:r w:rsidR="00081FD8">
              <w:rPr>
                <w:rFonts w:ascii="Calibri" w:hAnsi="Calibri" w:cs="Calibri"/>
                <w:sz w:val="22"/>
                <w:szCs w:val="22"/>
              </w:rPr>
              <w:t xml:space="preserve">, </w:t>
            </w:r>
            <w:r w:rsidR="00081FD8" w:rsidRPr="00081FD8">
              <w:rPr>
                <w:rFonts w:ascii="Calibri" w:hAnsi="Calibri" w:cs="Calibri"/>
                <w:sz w:val="22"/>
                <w:szCs w:val="22"/>
              </w:rPr>
              <w:t>FUSE</w:t>
            </w:r>
            <w:r w:rsidR="00081FD8">
              <w:rPr>
                <w:rFonts w:ascii="Calibri" w:hAnsi="Calibri" w:cs="Calibri"/>
                <w:sz w:val="22"/>
                <w:szCs w:val="22"/>
              </w:rPr>
              <w:t xml:space="preserve">, </w:t>
            </w:r>
            <w:r w:rsidR="00081FD8" w:rsidRPr="00081FD8">
              <w:rPr>
                <w:rFonts w:ascii="Calibri" w:hAnsi="Calibri" w:cs="Calibri"/>
                <w:sz w:val="22"/>
                <w:szCs w:val="22"/>
              </w:rPr>
              <w:t>RedHat</w:t>
            </w:r>
            <w:r w:rsidR="00081FD8">
              <w:rPr>
                <w:rFonts w:ascii="Calibri" w:hAnsi="Calibri" w:cs="Calibri"/>
                <w:sz w:val="22"/>
                <w:szCs w:val="22"/>
              </w:rPr>
              <w:t xml:space="preserve">, </w:t>
            </w:r>
            <w:r w:rsidR="00081FD8" w:rsidRPr="00081FD8">
              <w:rPr>
                <w:rFonts w:ascii="Calibri" w:hAnsi="Calibri" w:cs="Calibri"/>
                <w:sz w:val="22"/>
                <w:szCs w:val="22"/>
              </w:rPr>
              <w:t>3Scale</w:t>
            </w:r>
          </w:p>
          <w:p w:rsidR="006538F9" w:rsidRPr="006E247C" w:rsidRDefault="006538F9" w:rsidP="008555BE">
            <w:pPr>
              <w:contextualSpacing/>
              <w:rPr>
                <w:rFonts w:ascii="Calibri" w:hAnsi="Calibri" w:cs="Calibri"/>
              </w:rPr>
            </w:pPr>
          </w:p>
        </w:tc>
      </w:tr>
      <w:tr w:rsidR="006538F9" w:rsidRPr="006E247C" w:rsidTr="00B87C39">
        <w:tc>
          <w:tcPr>
            <w:tcW w:w="5395" w:type="dxa"/>
          </w:tcPr>
          <w:p w:rsidR="006538F9" w:rsidRPr="006E247C" w:rsidRDefault="006538F9" w:rsidP="008555BE">
            <w:pPr>
              <w:contextualSpacing/>
              <w:rPr>
                <w:rFonts w:ascii="Calibri" w:hAnsi="Calibri" w:cs="Calibri"/>
                <w:sz w:val="22"/>
                <w:szCs w:val="22"/>
              </w:rPr>
            </w:pPr>
            <w:r w:rsidRPr="006E247C">
              <w:rPr>
                <w:rFonts w:ascii="Calibri" w:hAnsi="Calibri" w:cs="Calibri"/>
                <w:sz w:val="22"/>
                <w:szCs w:val="22"/>
              </w:rPr>
              <w:t>Database Technologies</w:t>
            </w:r>
          </w:p>
        </w:tc>
        <w:tc>
          <w:tcPr>
            <w:tcW w:w="5395" w:type="dxa"/>
            <w:vAlign w:val="center"/>
          </w:tcPr>
          <w:p w:rsidR="006538F9" w:rsidRPr="006E247C" w:rsidRDefault="006538F9" w:rsidP="008555BE">
            <w:pPr>
              <w:contextualSpacing/>
              <w:rPr>
                <w:rFonts w:ascii="Calibri" w:hAnsi="Calibri" w:cs="Calibri"/>
              </w:rPr>
            </w:pPr>
            <w:r w:rsidRPr="006E247C">
              <w:rPr>
                <w:rFonts w:ascii="Calibri" w:hAnsi="Calibri" w:cs="Calibri"/>
                <w:sz w:val="22"/>
                <w:szCs w:val="22"/>
              </w:rPr>
              <w:t xml:space="preserve">IBM DB2, </w:t>
            </w:r>
            <w:r w:rsidR="00191648">
              <w:rPr>
                <w:rFonts w:ascii="Calibri" w:hAnsi="Calibri" w:cs="Calibri"/>
                <w:sz w:val="22"/>
                <w:szCs w:val="22"/>
              </w:rPr>
              <w:t xml:space="preserve">Oracle, </w:t>
            </w:r>
            <w:r w:rsidRPr="006E247C">
              <w:rPr>
                <w:rFonts w:ascii="Calibri" w:hAnsi="Calibri" w:cs="Calibri"/>
                <w:sz w:val="22"/>
                <w:szCs w:val="22"/>
              </w:rPr>
              <w:t>SQL Server</w:t>
            </w:r>
          </w:p>
        </w:tc>
      </w:tr>
      <w:tr w:rsidR="006538F9" w:rsidRPr="006E247C" w:rsidTr="006538F9">
        <w:tc>
          <w:tcPr>
            <w:tcW w:w="5395" w:type="dxa"/>
          </w:tcPr>
          <w:p w:rsidR="006538F9" w:rsidRPr="006E247C" w:rsidRDefault="006538F9" w:rsidP="008555BE">
            <w:pPr>
              <w:contextualSpacing/>
              <w:rPr>
                <w:rFonts w:ascii="Calibri" w:hAnsi="Calibri" w:cs="Calibri"/>
                <w:sz w:val="22"/>
                <w:szCs w:val="22"/>
              </w:rPr>
            </w:pPr>
            <w:r w:rsidRPr="006E247C">
              <w:rPr>
                <w:rFonts w:ascii="Calibri" w:hAnsi="Calibri" w:cs="Calibri"/>
                <w:sz w:val="22"/>
                <w:szCs w:val="22"/>
              </w:rPr>
              <w:t>File Transfer Tools</w:t>
            </w:r>
          </w:p>
        </w:tc>
        <w:tc>
          <w:tcPr>
            <w:tcW w:w="5395" w:type="dxa"/>
          </w:tcPr>
          <w:p w:rsidR="006538F9" w:rsidRPr="006E247C" w:rsidRDefault="006538F9" w:rsidP="008555BE">
            <w:pPr>
              <w:contextualSpacing/>
              <w:rPr>
                <w:rFonts w:ascii="Calibri" w:hAnsi="Calibri" w:cs="Calibri"/>
              </w:rPr>
            </w:pPr>
            <w:r w:rsidRPr="006E247C">
              <w:rPr>
                <w:rFonts w:ascii="Calibri" w:hAnsi="Calibri" w:cs="Calibri"/>
                <w:sz w:val="22"/>
                <w:szCs w:val="22"/>
              </w:rPr>
              <w:t>FileZilla, WinSCP</w:t>
            </w:r>
          </w:p>
        </w:tc>
      </w:tr>
      <w:tr w:rsidR="00543493" w:rsidRPr="006E247C" w:rsidTr="006538F9">
        <w:tc>
          <w:tcPr>
            <w:tcW w:w="5395" w:type="dxa"/>
          </w:tcPr>
          <w:p w:rsidR="00543493" w:rsidRPr="006E247C" w:rsidRDefault="00543493" w:rsidP="008555BE">
            <w:pPr>
              <w:contextualSpacing/>
              <w:rPr>
                <w:rFonts w:ascii="Calibri" w:hAnsi="Calibri" w:cs="Calibri"/>
                <w:sz w:val="22"/>
                <w:szCs w:val="22"/>
              </w:rPr>
            </w:pPr>
            <w:r>
              <w:rPr>
                <w:rFonts w:ascii="Calibri" w:hAnsi="Calibri" w:cs="Calibri"/>
                <w:sz w:val="22"/>
                <w:szCs w:val="22"/>
              </w:rPr>
              <w:t>Cloud</w:t>
            </w:r>
          </w:p>
        </w:tc>
        <w:tc>
          <w:tcPr>
            <w:tcW w:w="5395" w:type="dxa"/>
          </w:tcPr>
          <w:p w:rsidR="00543493" w:rsidRPr="006E247C" w:rsidRDefault="00543493" w:rsidP="008555BE">
            <w:pPr>
              <w:contextualSpacing/>
              <w:rPr>
                <w:rFonts w:ascii="Calibri" w:hAnsi="Calibri" w:cs="Calibri"/>
                <w:sz w:val="22"/>
                <w:szCs w:val="22"/>
              </w:rPr>
            </w:pPr>
            <w:r>
              <w:rPr>
                <w:rFonts w:ascii="Calibri" w:hAnsi="Calibri" w:cs="Calibri"/>
                <w:sz w:val="22"/>
                <w:szCs w:val="22"/>
              </w:rPr>
              <w:t>AWS</w:t>
            </w:r>
            <w:r w:rsidR="002B1C34">
              <w:rPr>
                <w:rFonts w:ascii="Calibri" w:hAnsi="Calibri" w:cs="Calibri"/>
                <w:sz w:val="22"/>
                <w:szCs w:val="22"/>
              </w:rPr>
              <w:t xml:space="preserve">(S3), </w:t>
            </w:r>
            <w:r>
              <w:rPr>
                <w:rFonts w:ascii="Calibri" w:hAnsi="Calibri" w:cs="Calibri"/>
                <w:sz w:val="22"/>
                <w:szCs w:val="22"/>
              </w:rPr>
              <w:t>A</w:t>
            </w:r>
            <w:r w:rsidR="002B1C34">
              <w:rPr>
                <w:rFonts w:ascii="Calibri" w:hAnsi="Calibri" w:cs="Calibri"/>
                <w:sz w:val="22"/>
                <w:szCs w:val="22"/>
              </w:rPr>
              <w:t>zu</w:t>
            </w:r>
            <w:r>
              <w:rPr>
                <w:rFonts w:ascii="Calibri" w:hAnsi="Calibri" w:cs="Calibri"/>
                <w:sz w:val="22"/>
                <w:szCs w:val="22"/>
              </w:rPr>
              <w:t>re</w:t>
            </w:r>
          </w:p>
        </w:tc>
      </w:tr>
      <w:tr w:rsidR="006538F9" w:rsidRPr="006E247C" w:rsidTr="0087285F">
        <w:tc>
          <w:tcPr>
            <w:tcW w:w="5395" w:type="dxa"/>
          </w:tcPr>
          <w:p w:rsidR="006538F9" w:rsidRPr="006E247C" w:rsidRDefault="006538F9" w:rsidP="008555BE">
            <w:pPr>
              <w:contextualSpacing/>
              <w:rPr>
                <w:rFonts w:ascii="Calibri" w:hAnsi="Calibri" w:cs="Calibri"/>
                <w:sz w:val="22"/>
                <w:szCs w:val="22"/>
              </w:rPr>
            </w:pPr>
            <w:r w:rsidRPr="006E247C">
              <w:rPr>
                <w:rFonts w:ascii="Calibri" w:hAnsi="Calibri" w:cs="Calibri"/>
                <w:sz w:val="22"/>
                <w:szCs w:val="22"/>
              </w:rPr>
              <w:t>Tracking / Ticketing</w:t>
            </w:r>
          </w:p>
        </w:tc>
        <w:tc>
          <w:tcPr>
            <w:tcW w:w="5395" w:type="dxa"/>
            <w:vAlign w:val="center"/>
          </w:tcPr>
          <w:p w:rsidR="006538F9" w:rsidRPr="006E247C" w:rsidRDefault="006538F9" w:rsidP="008555BE">
            <w:pPr>
              <w:contextualSpacing/>
              <w:rPr>
                <w:rFonts w:ascii="Calibri" w:hAnsi="Calibri" w:cs="Calibri"/>
              </w:rPr>
            </w:pPr>
            <w:r w:rsidRPr="006E247C">
              <w:rPr>
                <w:rFonts w:ascii="Calibri" w:hAnsi="Calibri" w:cs="Calibri"/>
                <w:sz w:val="22"/>
                <w:szCs w:val="22"/>
              </w:rPr>
              <w:t>ServiceNow, JIRA</w:t>
            </w:r>
            <w:r w:rsidR="000C5623">
              <w:rPr>
                <w:rFonts w:ascii="Calibri" w:hAnsi="Calibri" w:cs="Calibri"/>
                <w:sz w:val="22"/>
                <w:szCs w:val="22"/>
              </w:rPr>
              <w:t>, Notion</w:t>
            </w:r>
          </w:p>
        </w:tc>
      </w:tr>
      <w:tr w:rsidR="006538F9" w:rsidRPr="006E247C" w:rsidTr="006538F9">
        <w:tc>
          <w:tcPr>
            <w:tcW w:w="5395" w:type="dxa"/>
          </w:tcPr>
          <w:p w:rsidR="006538F9" w:rsidRPr="006E247C" w:rsidRDefault="006538F9" w:rsidP="008555BE">
            <w:pPr>
              <w:contextualSpacing/>
              <w:rPr>
                <w:rFonts w:ascii="Calibri" w:hAnsi="Calibri" w:cs="Calibri"/>
                <w:sz w:val="22"/>
                <w:szCs w:val="22"/>
              </w:rPr>
            </w:pPr>
            <w:r w:rsidRPr="006E247C">
              <w:rPr>
                <w:rFonts w:ascii="Calibri" w:hAnsi="Calibri" w:cs="Calibri"/>
                <w:sz w:val="22"/>
                <w:szCs w:val="22"/>
              </w:rPr>
              <w:t>Operating Systems</w:t>
            </w:r>
          </w:p>
        </w:tc>
        <w:tc>
          <w:tcPr>
            <w:tcW w:w="5395" w:type="dxa"/>
          </w:tcPr>
          <w:p w:rsidR="006538F9" w:rsidRPr="006E247C" w:rsidRDefault="006538F9" w:rsidP="008555BE">
            <w:pPr>
              <w:contextualSpacing/>
              <w:rPr>
                <w:rFonts w:ascii="Calibri" w:hAnsi="Calibri" w:cs="Calibri"/>
              </w:rPr>
            </w:pPr>
            <w:r w:rsidRPr="006E247C">
              <w:rPr>
                <w:rFonts w:ascii="Calibri" w:hAnsi="Calibri" w:cs="Calibri"/>
                <w:sz w:val="22"/>
                <w:szCs w:val="22"/>
              </w:rPr>
              <w:t>Windows Server 2019</w:t>
            </w:r>
            <w:r w:rsidR="00B517FB">
              <w:rPr>
                <w:rFonts w:ascii="Calibri" w:hAnsi="Calibri" w:cs="Calibri"/>
                <w:sz w:val="22"/>
                <w:szCs w:val="22"/>
              </w:rPr>
              <w:t>, Linux</w:t>
            </w:r>
          </w:p>
        </w:tc>
      </w:tr>
      <w:tr w:rsidR="00AC2334" w:rsidRPr="006E247C" w:rsidTr="006538F9">
        <w:tc>
          <w:tcPr>
            <w:tcW w:w="5395" w:type="dxa"/>
          </w:tcPr>
          <w:p w:rsidR="00AC2334" w:rsidRPr="006E247C" w:rsidRDefault="00AC2334" w:rsidP="008555BE">
            <w:pPr>
              <w:contextualSpacing/>
              <w:rPr>
                <w:rFonts w:ascii="Calibri" w:hAnsi="Calibri" w:cs="Calibri"/>
                <w:sz w:val="22"/>
                <w:szCs w:val="22"/>
              </w:rPr>
            </w:pPr>
            <w:r w:rsidRPr="006E247C">
              <w:rPr>
                <w:rFonts w:ascii="Calibri" w:hAnsi="Calibri" w:cs="Calibri"/>
                <w:sz w:val="22"/>
                <w:szCs w:val="22"/>
              </w:rPr>
              <w:t>Domain</w:t>
            </w:r>
          </w:p>
        </w:tc>
        <w:tc>
          <w:tcPr>
            <w:tcW w:w="5395" w:type="dxa"/>
          </w:tcPr>
          <w:p w:rsidR="00AC2334" w:rsidRPr="006E247C" w:rsidRDefault="00AC2334" w:rsidP="008555BE">
            <w:pPr>
              <w:contextualSpacing/>
              <w:rPr>
                <w:rFonts w:ascii="Calibri" w:hAnsi="Calibri" w:cs="Calibri"/>
                <w:sz w:val="22"/>
                <w:szCs w:val="22"/>
              </w:rPr>
            </w:pPr>
            <w:r w:rsidRPr="006E247C">
              <w:rPr>
                <w:rFonts w:ascii="Calibri" w:hAnsi="Calibri" w:cs="Calibri"/>
                <w:sz w:val="22"/>
                <w:szCs w:val="22"/>
              </w:rPr>
              <w:t xml:space="preserve">Healthcare, Retail, </w:t>
            </w:r>
            <w:r w:rsidR="008864CE" w:rsidRPr="006E247C">
              <w:rPr>
                <w:rFonts w:ascii="Calibri" w:hAnsi="Calibri" w:cs="Calibri"/>
                <w:sz w:val="22"/>
                <w:szCs w:val="22"/>
              </w:rPr>
              <w:t>Logistics (</w:t>
            </w:r>
            <w:r w:rsidRPr="006E247C">
              <w:rPr>
                <w:rFonts w:ascii="Calibri" w:hAnsi="Calibri" w:cs="Calibri"/>
                <w:sz w:val="22"/>
                <w:szCs w:val="22"/>
              </w:rPr>
              <w:t>Transportation) and Warehouse</w:t>
            </w:r>
          </w:p>
        </w:tc>
      </w:tr>
    </w:tbl>
    <w:p w:rsidR="00D327DE" w:rsidRPr="006E247C" w:rsidRDefault="00D327DE" w:rsidP="008555BE">
      <w:pPr>
        <w:spacing w:after="0" w:line="240" w:lineRule="auto"/>
        <w:contextualSpacing/>
        <w:rPr>
          <w:rFonts w:ascii="Calibri" w:hAnsi="Calibri" w:cs="Calibri"/>
        </w:rPr>
      </w:pPr>
    </w:p>
    <w:p w:rsidR="007A078B" w:rsidRPr="006E247C" w:rsidRDefault="007A078B" w:rsidP="008555BE">
      <w:pPr>
        <w:pStyle w:val="Heading1"/>
        <w:spacing w:before="0" w:after="0" w:line="240" w:lineRule="auto"/>
        <w:contextualSpacing/>
        <w:rPr>
          <w:rFonts w:ascii="Calibri" w:hAnsi="Calibri" w:cs="Calibri"/>
        </w:rPr>
      </w:pPr>
      <w:r w:rsidRPr="006E247C">
        <w:rPr>
          <w:rFonts w:ascii="Calibri" w:hAnsi="Calibri" w:cs="Calibri"/>
        </w:rPr>
        <w:t>Professional Experience</w:t>
      </w:r>
    </w:p>
    <w:p w:rsidR="007A078B" w:rsidRPr="006E247C" w:rsidRDefault="000C5623"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Pr>
          <w:rFonts w:ascii="Calibri" w:hAnsi="Calibri" w:cs="Calibri"/>
        </w:rPr>
        <w:t>DSV M&amp;A of DB Schenker</w:t>
      </w:r>
    </w:p>
    <w:p w:rsidR="007A078B" w:rsidRPr="006E247C" w:rsidRDefault="007A078B"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sidRPr="006E247C">
        <w:rPr>
          <w:rFonts w:ascii="Calibri" w:hAnsi="Calibri" w:cs="Calibri"/>
        </w:rPr>
        <w:t>April 202</w:t>
      </w:r>
      <w:r w:rsidR="000C5623">
        <w:rPr>
          <w:rFonts w:ascii="Calibri" w:hAnsi="Calibri" w:cs="Calibri"/>
        </w:rPr>
        <w:t>5</w:t>
      </w:r>
      <w:r w:rsidRPr="006E247C">
        <w:rPr>
          <w:rFonts w:ascii="Calibri" w:hAnsi="Calibri" w:cs="Calibri"/>
        </w:rPr>
        <w:t xml:space="preserve"> – Till Date</w:t>
      </w:r>
    </w:p>
    <w:p w:rsidR="007A078B" w:rsidRPr="006E247C" w:rsidRDefault="00215E80"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Pr>
          <w:rFonts w:ascii="Calibri" w:hAnsi="Calibri" w:cs="Calibri"/>
        </w:rPr>
        <w:t>I</w:t>
      </w:r>
      <w:r w:rsidR="002B430E">
        <w:rPr>
          <w:rFonts w:ascii="Calibri" w:hAnsi="Calibri" w:cs="Calibri"/>
        </w:rPr>
        <w:t>TXDeveloper</w:t>
      </w:r>
    </w:p>
    <w:p w:rsidR="007A078B" w:rsidRDefault="007A078B" w:rsidP="008555BE">
      <w:pPr>
        <w:pStyle w:val="Heading3"/>
        <w:spacing w:before="0" w:after="0" w:line="240" w:lineRule="auto"/>
        <w:contextualSpacing/>
        <w:rPr>
          <w:rFonts w:ascii="Calibri" w:hAnsi="Calibri" w:cs="Calibri"/>
        </w:rPr>
      </w:pPr>
      <w:r w:rsidRPr="006E247C">
        <w:rPr>
          <w:rFonts w:ascii="Calibri" w:hAnsi="Calibri" w:cs="Calibri"/>
        </w:rPr>
        <w:t>Project Description</w:t>
      </w:r>
    </w:p>
    <w:p w:rsidR="00EE0CDD" w:rsidRPr="00EE0CDD" w:rsidRDefault="00EE0CDD" w:rsidP="008555BE">
      <w:pPr>
        <w:pStyle w:val="NoSpacing"/>
        <w:contextualSpacing/>
        <w:rPr>
          <w:rFonts w:ascii="Calibri" w:hAnsi="Calibri" w:cs="Calibri"/>
        </w:rPr>
      </w:pPr>
      <w:r w:rsidRPr="00EE0CDD">
        <w:rPr>
          <w:rFonts w:ascii="Calibri" w:hAnsi="Calibri" w:cs="Calibri"/>
        </w:rPr>
        <w:t xml:space="preserve">As part of </w:t>
      </w:r>
      <w:r w:rsidR="000C5623">
        <w:rPr>
          <w:rFonts w:ascii="Calibri" w:hAnsi="Calibri" w:cs="Calibri"/>
        </w:rPr>
        <w:t>DSV’s</w:t>
      </w:r>
      <w:r w:rsidRPr="00EE0CDD">
        <w:rPr>
          <w:rFonts w:ascii="Calibri" w:hAnsi="Calibri" w:cs="Calibri"/>
        </w:rPr>
        <w:t xml:space="preserve"> global supply chain project, worked as an EDIIntegration Developer focusing on IBM Transformation Extender (ITX), IBM Sterling B2B Integrator (SI), Sterling File Gateway (SFG), and Managed File Transfer (MFT) solutions. Developed, and supported B2B integrations and secure file transfers with global trading partners. Built and maintained ITX maps for X12 and EDIFACT transactions (850, 856, 810, 997</w:t>
      </w:r>
      <w:r w:rsidR="000C5623">
        <w:rPr>
          <w:rFonts w:ascii="Calibri" w:hAnsi="Calibri" w:cs="Calibri"/>
        </w:rPr>
        <w:t>, INSDES,DESADV, RECADV, IFTMIN, IFTSTA, ORDERS, SLSRPT, CUSORD, PURORD etc</w:t>
      </w:r>
      <w:r w:rsidRPr="00EE0CDD">
        <w:rPr>
          <w:rFonts w:ascii="Calibri" w:hAnsi="Calibri" w:cs="Calibri"/>
        </w:rPr>
        <w:t xml:space="preserve">), integrated with </w:t>
      </w:r>
      <w:r w:rsidR="000C5623">
        <w:rPr>
          <w:rFonts w:ascii="Calibri" w:hAnsi="Calibri" w:cs="Calibri"/>
        </w:rPr>
        <w:t>CargoWrite CW1</w:t>
      </w:r>
      <w:r w:rsidRPr="00EE0CDD">
        <w:rPr>
          <w:rFonts w:ascii="Calibri" w:hAnsi="Calibri" w:cs="Calibri"/>
        </w:rPr>
        <w:t xml:space="preserve"> backend </w:t>
      </w:r>
      <w:r>
        <w:rPr>
          <w:rFonts w:ascii="Calibri" w:hAnsi="Calibri" w:cs="Calibri"/>
        </w:rPr>
        <w:t>I</w:t>
      </w:r>
      <w:r w:rsidRPr="00EE0CDD">
        <w:rPr>
          <w:rFonts w:ascii="Calibri" w:hAnsi="Calibri" w:cs="Calibri"/>
        </w:rPr>
        <w:t>Docs</w:t>
      </w:r>
      <w:r>
        <w:rPr>
          <w:rFonts w:ascii="Calibri" w:hAnsi="Calibri" w:cs="Calibri"/>
        </w:rPr>
        <w:t xml:space="preserve">, XML </w:t>
      </w:r>
      <w:r w:rsidRPr="00EE0CDD">
        <w:rPr>
          <w:rFonts w:ascii="Calibri" w:hAnsi="Calibri" w:cs="Calibri"/>
        </w:rPr>
        <w:t>and implemented automated workflows in SI</w:t>
      </w:r>
      <w:r>
        <w:rPr>
          <w:rFonts w:ascii="Calibri" w:hAnsi="Calibri" w:cs="Calibri"/>
        </w:rPr>
        <w:t xml:space="preserve"> and </w:t>
      </w:r>
      <w:r w:rsidRPr="00EE0CDD">
        <w:rPr>
          <w:rFonts w:ascii="Calibri" w:hAnsi="Calibri" w:cs="Calibri"/>
        </w:rPr>
        <w:t>SFG with error handling, performance tuning, and secure partner connectivity AS2, SFTP, HTTPS.</w:t>
      </w:r>
    </w:p>
    <w:p w:rsidR="003F28D1" w:rsidRPr="006E247C" w:rsidRDefault="007A078B" w:rsidP="008555BE">
      <w:pPr>
        <w:pStyle w:val="Heading3"/>
        <w:spacing w:before="0" w:after="0" w:line="240" w:lineRule="auto"/>
        <w:contextualSpacing/>
        <w:rPr>
          <w:rFonts w:ascii="Calibri" w:hAnsi="Calibri" w:cs="Calibri"/>
        </w:rPr>
      </w:pPr>
      <w:r w:rsidRPr="006E247C">
        <w:rPr>
          <w:rFonts w:ascii="Calibri" w:hAnsi="Calibri" w:cs="Calibri"/>
        </w:rPr>
        <w:t>Roles and Responsibilities</w:t>
      </w:r>
    </w:p>
    <w:p w:rsidR="00277107" w:rsidRPr="00277107" w:rsidRDefault="00277107" w:rsidP="008555BE">
      <w:pPr>
        <w:pStyle w:val="NormalWeb"/>
        <w:numPr>
          <w:ilvl w:val="0"/>
          <w:numId w:val="27"/>
        </w:numPr>
        <w:spacing w:before="0" w:beforeAutospacing="0" w:after="0" w:afterAutospacing="0"/>
        <w:contextualSpacing/>
        <w:rPr>
          <w:rFonts w:ascii="Calibri" w:hAnsi="Calibri" w:cs="Calibri"/>
        </w:rPr>
      </w:pPr>
      <w:r w:rsidRPr="00277107">
        <w:rPr>
          <w:rFonts w:ascii="Calibri" w:hAnsi="Calibri" w:cs="Calibri"/>
        </w:rPr>
        <w:t>Developed and maintained ITX maps to transform data between multiple formats (X12, XML, CSV, flat files) for trading partner integrations.</w:t>
      </w:r>
    </w:p>
    <w:p w:rsidR="00277107" w:rsidRPr="00277107" w:rsidRDefault="00277107" w:rsidP="008555BE">
      <w:pPr>
        <w:pStyle w:val="NoSpacing"/>
        <w:numPr>
          <w:ilvl w:val="0"/>
          <w:numId w:val="27"/>
        </w:numPr>
        <w:contextualSpacing/>
        <w:rPr>
          <w:rFonts w:ascii="Calibri" w:hAnsi="Calibri" w:cs="Calibri"/>
        </w:rPr>
      </w:pPr>
      <w:r w:rsidRPr="00E22801">
        <w:rPr>
          <w:rFonts w:ascii="Calibri" w:hAnsi="Calibri" w:cs="Calibri"/>
        </w:rPr>
        <w:t>Developed and supported B2B integrations using IBM Sterling B2B Integrator and Sterling File Gateway</w:t>
      </w:r>
      <w:r>
        <w:rPr>
          <w:rFonts w:ascii="Calibri" w:hAnsi="Calibri" w:cs="Calibri"/>
        </w:rPr>
        <w:t xml:space="preserve"> (MFT)</w:t>
      </w:r>
      <w:r w:rsidRPr="00E22801">
        <w:rPr>
          <w:rFonts w:ascii="Calibri" w:hAnsi="Calibri" w:cs="Calibri"/>
        </w:rPr>
        <w:t xml:space="preserve"> enabling secure and automated exchange of EDI transactions such as 850, 855, 856, 810, and 997</w:t>
      </w:r>
      <w:r w:rsidR="000C5623">
        <w:rPr>
          <w:rFonts w:ascii="Calibri" w:hAnsi="Calibri" w:cs="Calibri"/>
        </w:rPr>
        <w:t>, CONTROL, ORDERS, DESADV, RECADVetc</w:t>
      </w:r>
      <w:r w:rsidRPr="00E22801">
        <w:rPr>
          <w:rFonts w:ascii="Calibri" w:hAnsi="Calibri" w:cs="Calibri"/>
        </w:rPr>
        <w:t xml:space="preserve"> with global trading partners</w:t>
      </w:r>
      <w:r>
        <w:rPr>
          <w:rFonts w:ascii="Calibri" w:hAnsi="Calibri" w:cs="Calibri"/>
        </w:rPr>
        <w:t>.</w:t>
      </w:r>
    </w:p>
    <w:p w:rsidR="00615238" w:rsidRPr="00E22801" w:rsidRDefault="00615238" w:rsidP="008555BE">
      <w:pPr>
        <w:pStyle w:val="NoSpacing"/>
        <w:numPr>
          <w:ilvl w:val="0"/>
          <w:numId w:val="27"/>
        </w:numPr>
        <w:contextualSpacing/>
        <w:rPr>
          <w:rFonts w:ascii="Calibri" w:hAnsi="Calibri" w:cs="Calibri"/>
        </w:rPr>
      </w:pPr>
      <w:r w:rsidRPr="00E22801">
        <w:rPr>
          <w:rFonts w:ascii="Calibri" w:hAnsi="Calibri" w:cs="Calibri"/>
        </w:rPr>
        <w:t>Created and maintained ITX maps for EDI, XML, and flat file transformations based on business and partner requirements.</w:t>
      </w:r>
    </w:p>
    <w:p w:rsidR="00615238" w:rsidRPr="00E22801" w:rsidRDefault="00615238" w:rsidP="008555BE">
      <w:pPr>
        <w:pStyle w:val="NoSpacing"/>
        <w:numPr>
          <w:ilvl w:val="0"/>
          <w:numId w:val="27"/>
        </w:numPr>
        <w:contextualSpacing/>
        <w:rPr>
          <w:rFonts w:ascii="Calibri" w:hAnsi="Calibri" w:cs="Calibri"/>
        </w:rPr>
      </w:pPr>
      <w:r w:rsidRPr="00E22801">
        <w:rPr>
          <w:rFonts w:ascii="Calibri" w:hAnsi="Calibri" w:cs="Calibri"/>
        </w:rPr>
        <w:t>Used ITX command server and integration with Sterling Integrator for automated execution of transformation processes.</w:t>
      </w:r>
    </w:p>
    <w:p w:rsidR="00615238" w:rsidRPr="00E22801" w:rsidRDefault="00615238" w:rsidP="008555BE">
      <w:pPr>
        <w:pStyle w:val="NoSpacing"/>
        <w:numPr>
          <w:ilvl w:val="0"/>
          <w:numId w:val="27"/>
        </w:numPr>
        <w:contextualSpacing/>
        <w:rPr>
          <w:rFonts w:ascii="Calibri" w:hAnsi="Calibri" w:cs="Calibri"/>
        </w:rPr>
      </w:pPr>
      <w:r w:rsidRPr="00E22801">
        <w:rPr>
          <w:rFonts w:ascii="Calibri" w:hAnsi="Calibri" w:cs="Calibri"/>
        </w:rPr>
        <w:lastRenderedPageBreak/>
        <w:t>Debugged and fixed mapping errors using ITX trace logs, ensuring accurate and complete data transformation.</w:t>
      </w:r>
    </w:p>
    <w:p w:rsidR="00FE6054" w:rsidRPr="00E22801" w:rsidRDefault="00FE6054" w:rsidP="008555BE">
      <w:pPr>
        <w:pStyle w:val="NoSpacing"/>
        <w:numPr>
          <w:ilvl w:val="0"/>
          <w:numId w:val="27"/>
        </w:numPr>
        <w:contextualSpacing/>
        <w:rPr>
          <w:rFonts w:ascii="Calibri" w:hAnsi="Calibri" w:cs="Calibri"/>
        </w:rPr>
      </w:pPr>
      <w:r w:rsidRPr="00E22801">
        <w:rPr>
          <w:rFonts w:ascii="Calibri" w:hAnsi="Calibri" w:cs="Calibri"/>
        </w:rPr>
        <w:t>Designed reusable ITX components to reduce development time and maintain mapping consistency across projects</w:t>
      </w:r>
      <w:r w:rsidR="000C5623">
        <w:rPr>
          <w:rFonts w:ascii="Calibri" w:hAnsi="Calibri" w:cs="Calibri"/>
        </w:rPr>
        <w:t xml:space="preserve"> using TypeTrees and Cards</w:t>
      </w:r>
      <w:r w:rsidRPr="00E22801">
        <w:rPr>
          <w:rFonts w:ascii="Calibri" w:hAnsi="Calibri" w:cs="Calibri"/>
        </w:rPr>
        <w:t>.</w:t>
      </w:r>
    </w:p>
    <w:p w:rsidR="00FE6054" w:rsidRDefault="00FE6054" w:rsidP="008555BE">
      <w:pPr>
        <w:pStyle w:val="NoSpacing"/>
        <w:numPr>
          <w:ilvl w:val="0"/>
          <w:numId w:val="27"/>
        </w:numPr>
        <w:contextualSpacing/>
        <w:rPr>
          <w:rFonts w:ascii="Calibri" w:hAnsi="Calibri" w:cs="Calibri"/>
        </w:rPr>
      </w:pPr>
      <w:r w:rsidRPr="00E22801">
        <w:rPr>
          <w:rFonts w:ascii="Calibri" w:hAnsi="Calibri" w:cs="Calibri"/>
        </w:rPr>
        <w:t>Worked on performance tuning of ITX maps to improve processing speed and handle large transaction volumes.</w:t>
      </w:r>
    </w:p>
    <w:p w:rsidR="0073749D" w:rsidRDefault="0073749D" w:rsidP="008555BE">
      <w:pPr>
        <w:pStyle w:val="NoSpacing"/>
        <w:numPr>
          <w:ilvl w:val="0"/>
          <w:numId w:val="27"/>
        </w:numPr>
        <w:contextualSpacing/>
        <w:rPr>
          <w:rFonts w:ascii="Calibri" w:hAnsi="Calibri" w:cs="Calibri"/>
        </w:rPr>
      </w:pPr>
      <w:r w:rsidRPr="0073749D">
        <w:rPr>
          <w:rFonts w:ascii="Calibri" w:hAnsi="Calibri" w:cs="Calibri"/>
        </w:rPr>
        <w:t>Developed custombased user exits and services in Sterling Integrator to handle complex business logic for EDI transactions, including error handling, data enrichment, and validation before processing through ITX maps.</w:t>
      </w:r>
    </w:p>
    <w:p w:rsidR="007562C1" w:rsidRPr="00E22801" w:rsidRDefault="007562C1" w:rsidP="008555BE">
      <w:pPr>
        <w:pStyle w:val="NoSpacing"/>
        <w:numPr>
          <w:ilvl w:val="0"/>
          <w:numId w:val="27"/>
        </w:numPr>
        <w:contextualSpacing/>
        <w:rPr>
          <w:rFonts w:ascii="Calibri" w:hAnsi="Calibri" w:cs="Calibri"/>
          <w:snapToGrid w:val="0"/>
        </w:rPr>
      </w:pPr>
      <w:r w:rsidRPr="00E22801">
        <w:rPr>
          <w:rFonts w:ascii="Calibri" w:hAnsi="Calibri" w:cs="Calibri"/>
        </w:rPr>
        <w:t xml:space="preserve">Created and maintained </w:t>
      </w:r>
      <w:r w:rsidRPr="00E22801">
        <w:rPr>
          <w:rStyle w:val="Strong"/>
          <w:rFonts w:ascii="Calibri" w:eastAsiaTheme="majorEastAsia" w:hAnsi="Calibri" w:cs="Calibri"/>
          <w:b w:val="0"/>
          <w:bCs w:val="0"/>
        </w:rPr>
        <w:t>type trees</w:t>
      </w:r>
      <w:r w:rsidRPr="00E22801">
        <w:rPr>
          <w:rFonts w:ascii="Calibri" w:hAnsi="Calibri" w:cs="Calibri"/>
        </w:rPr>
        <w:t xml:space="preserve"> in ITX to define and validate data structures for partner-specific requirements.</w:t>
      </w:r>
    </w:p>
    <w:p w:rsidR="007562C1" w:rsidRPr="0073749D" w:rsidRDefault="007562C1" w:rsidP="008555BE">
      <w:pPr>
        <w:pStyle w:val="NoSpacing"/>
        <w:numPr>
          <w:ilvl w:val="0"/>
          <w:numId w:val="27"/>
        </w:numPr>
        <w:contextualSpacing/>
        <w:rPr>
          <w:rFonts w:ascii="Calibri" w:hAnsi="Calibri" w:cs="Calibri"/>
        </w:rPr>
      </w:pPr>
      <w:r w:rsidRPr="00E22801">
        <w:rPr>
          <w:rFonts w:ascii="Calibri" w:hAnsi="Calibri" w:cs="Calibri"/>
        </w:rPr>
        <w:t xml:space="preserve">Integrated </w:t>
      </w:r>
      <w:r w:rsidRPr="00E22801">
        <w:rPr>
          <w:rStyle w:val="Strong"/>
          <w:rFonts w:ascii="Calibri" w:eastAsiaTheme="majorEastAsia" w:hAnsi="Calibri" w:cs="Calibri"/>
          <w:b w:val="0"/>
          <w:bCs w:val="0"/>
        </w:rPr>
        <w:t>ITX maps</w:t>
      </w:r>
      <w:r w:rsidRPr="00E22801">
        <w:rPr>
          <w:rFonts w:ascii="Calibri" w:hAnsi="Calibri" w:cs="Calibri"/>
        </w:rPr>
        <w:t xml:space="preserve"> within Sterling Integrator business processes for automated file transformation and routing.</w:t>
      </w:r>
    </w:p>
    <w:p w:rsidR="00FE6054" w:rsidRPr="00E22801" w:rsidRDefault="00FE6054" w:rsidP="008555BE">
      <w:pPr>
        <w:pStyle w:val="NoSpacing"/>
        <w:numPr>
          <w:ilvl w:val="0"/>
          <w:numId w:val="27"/>
        </w:numPr>
        <w:contextualSpacing/>
        <w:rPr>
          <w:rFonts w:ascii="Calibri" w:hAnsi="Calibri" w:cs="Calibri"/>
        </w:rPr>
      </w:pPr>
      <w:r w:rsidRPr="00E22801">
        <w:rPr>
          <w:rFonts w:ascii="Calibri" w:hAnsi="Calibri" w:cs="Calibri"/>
        </w:rPr>
        <w:t>Coordinated with business teams to gather mapping requirements and convert them into ITX functional designs</w:t>
      </w:r>
    </w:p>
    <w:p w:rsidR="00B103FD" w:rsidRDefault="00B103FD" w:rsidP="008555BE">
      <w:pPr>
        <w:pStyle w:val="NoSpacing"/>
        <w:numPr>
          <w:ilvl w:val="0"/>
          <w:numId w:val="27"/>
        </w:numPr>
        <w:contextualSpacing/>
        <w:rPr>
          <w:rFonts w:ascii="Calibri" w:hAnsi="Calibri" w:cs="Calibri"/>
        </w:rPr>
      </w:pPr>
      <w:r w:rsidRPr="00E22801">
        <w:rPr>
          <w:rFonts w:ascii="Calibri" w:hAnsi="Calibri" w:cs="Calibri"/>
        </w:rPr>
        <w:t xml:space="preserve">Designed and updated business processes (BPML) to handle routing, file transformation, delivery logic, retries, and error alerts </w:t>
      </w:r>
    </w:p>
    <w:p w:rsidR="00543493" w:rsidRPr="00543493" w:rsidRDefault="00543493" w:rsidP="008555BE">
      <w:pPr>
        <w:pStyle w:val="NoSpacing"/>
        <w:numPr>
          <w:ilvl w:val="0"/>
          <w:numId w:val="27"/>
        </w:numPr>
        <w:contextualSpacing/>
        <w:rPr>
          <w:rFonts w:ascii="Calibri" w:hAnsi="Calibri" w:cs="Calibri"/>
        </w:rPr>
      </w:pPr>
      <w:r w:rsidRPr="00543493">
        <w:rPr>
          <w:rFonts w:ascii="Calibri" w:hAnsi="Calibri" w:cs="Calibri"/>
        </w:rPr>
        <w:t>Integrated B2Bi with AWS S3 for file archiving and automated data flow between cloud and on-premise</w:t>
      </w:r>
    </w:p>
    <w:p w:rsidR="00543493" w:rsidRDefault="00543493" w:rsidP="008555BE">
      <w:pPr>
        <w:pStyle w:val="NoSpacing"/>
        <w:numPr>
          <w:ilvl w:val="0"/>
          <w:numId w:val="27"/>
        </w:numPr>
        <w:contextualSpacing/>
        <w:rPr>
          <w:rFonts w:ascii="Calibri" w:hAnsi="Calibri" w:cs="Calibri"/>
        </w:rPr>
      </w:pPr>
      <w:r w:rsidRPr="00543493">
        <w:rPr>
          <w:rFonts w:ascii="Calibri" w:hAnsi="Calibri" w:cs="Calibri"/>
        </w:rPr>
        <w:t>systems.</w:t>
      </w:r>
    </w:p>
    <w:p w:rsidR="00101676" w:rsidRPr="00E22801" w:rsidRDefault="00101676" w:rsidP="008555BE">
      <w:pPr>
        <w:pStyle w:val="NoSpacing"/>
        <w:numPr>
          <w:ilvl w:val="0"/>
          <w:numId w:val="27"/>
        </w:numPr>
        <w:contextualSpacing/>
        <w:rPr>
          <w:rFonts w:ascii="Calibri" w:hAnsi="Calibri" w:cs="Calibri"/>
        </w:rPr>
      </w:pPr>
      <w:r w:rsidRPr="00101676">
        <w:rPr>
          <w:rFonts w:ascii="Calibri" w:hAnsi="Calibri" w:cs="Calibri"/>
        </w:rPr>
        <w:t>Developed and tested APIs</w:t>
      </w:r>
      <w:r>
        <w:rPr>
          <w:rFonts w:ascii="Calibri" w:hAnsi="Calibri" w:cs="Calibri"/>
        </w:rPr>
        <w:t xml:space="preserve"> REST</w:t>
      </w:r>
      <w:r w:rsidRPr="00101676">
        <w:rPr>
          <w:rFonts w:ascii="Calibri" w:hAnsi="Calibri" w:cs="Calibri"/>
        </w:rPr>
        <w:t>to connect internal applications and trading partner systems, ensuring smooth data flow and integration.</w:t>
      </w:r>
    </w:p>
    <w:p w:rsidR="00322ECA" w:rsidRPr="00E22801" w:rsidRDefault="00B103FD" w:rsidP="008555BE">
      <w:pPr>
        <w:pStyle w:val="NoSpacing"/>
        <w:numPr>
          <w:ilvl w:val="0"/>
          <w:numId w:val="27"/>
        </w:numPr>
        <w:contextualSpacing/>
        <w:rPr>
          <w:rFonts w:ascii="Calibri" w:hAnsi="Calibri" w:cs="Calibri"/>
        </w:rPr>
      </w:pPr>
      <w:r w:rsidRPr="00E22801">
        <w:rPr>
          <w:rFonts w:ascii="Calibri" w:hAnsi="Calibri" w:cs="Calibri"/>
        </w:rPr>
        <w:t>Created and maintained over 20</w:t>
      </w:r>
      <w:r w:rsidR="000C5623">
        <w:rPr>
          <w:rFonts w:ascii="Calibri" w:hAnsi="Calibri" w:cs="Calibri"/>
        </w:rPr>
        <w:t>+</w:t>
      </w:r>
      <w:r w:rsidRPr="00E22801">
        <w:rPr>
          <w:rFonts w:ascii="Calibri" w:hAnsi="Calibri" w:cs="Calibri"/>
        </w:rPr>
        <w:t xml:space="preserve"> maps using Sterling Integrator Map Editor for formats like X12, XML, Positional, CSV, and SAP IDocs for purchase orders, invoices, and shipments</w:t>
      </w:r>
    </w:p>
    <w:p w:rsidR="00B103FD" w:rsidRPr="00E22801" w:rsidRDefault="00B103FD" w:rsidP="008555BE">
      <w:pPr>
        <w:pStyle w:val="NoSpacing"/>
        <w:numPr>
          <w:ilvl w:val="0"/>
          <w:numId w:val="27"/>
        </w:numPr>
        <w:contextualSpacing/>
        <w:rPr>
          <w:rFonts w:ascii="Calibri" w:hAnsi="Calibri" w:cs="Calibri"/>
        </w:rPr>
      </w:pPr>
      <w:r w:rsidRPr="00E22801">
        <w:rPr>
          <w:rFonts w:ascii="Calibri" w:hAnsi="Calibri" w:cs="Calibri"/>
        </w:rPr>
        <w:t>Managed certificates for AS2 and HTTPS, handled encryption using PGP/GPG, and controlled access with user roles</w:t>
      </w:r>
    </w:p>
    <w:p w:rsidR="00D15F0B" w:rsidRPr="00E22801" w:rsidRDefault="00D15F0B" w:rsidP="008555BE">
      <w:pPr>
        <w:pStyle w:val="NoSpacing"/>
        <w:numPr>
          <w:ilvl w:val="0"/>
          <w:numId w:val="27"/>
        </w:numPr>
        <w:contextualSpacing/>
        <w:rPr>
          <w:rFonts w:ascii="Calibri" w:hAnsi="Calibri" w:cs="Calibri"/>
        </w:rPr>
      </w:pPr>
      <w:r w:rsidRPr="00E22801">
        <w:rPr>
          <w:rFonts w:ascii="Calibri" w:hAnsi="Calibri" w:cs="Calibri"/>
        </w:rPr>
        <w:t>Managed SSL certificate lifecycle, PGP/GPG encryption, and user access controls to enforce data security and regulatory compliance.</w:t>
      </w:r>
    </w:p>
    <w:p w:rsidR="00D15F0B" w:rsidRPr="00E22801" w:rsidRDefault="00D15F0B" w:rsidP="008555BE">
      <w:pPr>
        <w:pStyle w:val="NoSpacing"/>
        <w:numPr>
          <w:ilvl w:val="0"/>
          <w:numId w:val="27"/>
        </w:numPr>
        <w:contextualSpacing/>
        <w:rPr>
          <w:rFonts w:ascii="Calibri" w:hAnsi="Calibri" w:cs="Calibri"/>
        </w:rPr>
      </w:pPr>
      <w:r w:rsidRPr="00E22801">
        <w:rPr>
          <w:rFonts w:ascii="Calibri" w:hAnsi="Calibri" w:cs="Calibri"/>
        </w:rPr>
        <w:t xml:space="preserve">Worked closely with </w:t>
      </w:r>
      <w:r w:rsidR="000C5623">
        <w:rPr>
          <w:rFonts w:ascii="Calibri" w:hAnsi="Calibri" w:cs="Calibri"/>
        </w:rPr>
        <w:t>CargoWrite (CW1)</w:t>
      </w:r>
      <w:r w:rsidRPr="00E22801">
        <w:rPr>
          <w:rFonts w:ascii="Calibri" w:hAnsi="Calibri" w:cs="Calibri"/>
        </w:rPr>
        <w:t xml:space="preserve"> teams to validate mapping rules and ensure accurate transformation of </w:t>
      </w:r>
      <w:r w:rsidR="000C5623">
        <w:rPr>
          <w:rFonts w:ascii="Calibri" w:hAnsi="Calibri" w:cs="Calibri"/>
        </w:rPr>
        <w:t>Ansi X12/EDIFACT</w:t>
      </w:r>
      <w:r w:rsidRPr="00E22801">
        <w:rPr>
          <w:rFonts w:ascii="Calibri" w:hAnsi="Calibri" w:cs="Calibri"/>
        </w:rPr>
        <w:t>/XML files for backend integration</w:t>
      </w:r>
      <w:r w:rsidR="000C5623">
        <w:rPr>
          <w:rFonts w:ascii="Calibri" w:hAnsi="Calibri" w:cs="Calibri"/>
        </w:rPr>
        <w:t xml:space="preserve"> with IBM ACE / Biztalk(ESB)</w:t>
      </w:r>
      <w:r w:rsidRPr="00E22801">
        <w:rPr>
          <w:rFonts w:ascii="Calibri" w:hAnsi="Calibri" w:cs="Calibri"/>
        </w:rPr>
        <w:t>.</w:t>
      </w:r>
    </w:p>
    <w:p w:rsidR="00D15F0B" w:rsidRPr="00E22801" w:rsidRDefault="00D15F0B" w:rsidP="008555BE">
      <w:pPr>
        <w:pStyle w:val="NoSpacing"/>
        <w:numPr>
          <w:ilvl w:val="0"/>
          <w:numId w:val="27"/>
        </w:numPr>
        <w:contextualSpacing/>
        <w:rPr>
          <w:rFonts w:ascii="Calibri" w:hAnsi="Calibri" w:cs="Calibri"/>
        </w:rPr>
      </w:pPr>
      <w:r w:rsidRPr="00E22801">
        <w:rPr>
          <w:rFonts w:ascii="Calibri" w:hAnsi="Calibri" w:cs="Calibri"/>
        </w:rPr>
        <w:t>Created and maintained comprehensive project documentation, including mapping specs, partner configuration guides, test plans, and go-live checklists.</w:t>
      </w:r>
    </w:p>
    <w:p w:rsidR="003F28D1" w:rsidRDefault="003F28D1" w:rsidP="008555BE">
      <w:pPr>
        <w:spacing w:after="0" w:line="240" w:lineRule="auto"/>
        <w:contextualSpacing/>
        <w:rPr>
          <w:rFonts w:ascii="Calibri" w:hAnsi="Calibri" w:cs="Calibri"/>
        </w:rPr>
      </w:pPr>
    </w:p>
    <w:p w:rsidR="00BB4F82" w:rsidRPr="006E247C" w:rsidRDefault="00BB4F82"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Pr>
          <w:rFonts w:ascii="Calibri" w:hAnsi="Calibri" w:cs="Calibri"/>
        </w:rPr>
        <w:t>DSV Logistics - Solutions</w:t>
      </w:r>
      <w:r w:rsidRPr="006E247C">
        <w:rPr>
          <w:rFonts w:ascii="Calibri" w:hAnsi="Calibri" w:cs="Calibri"/>
        </w:rPr>
        <w:t xml:space="preserve"> | Remote</w:t>
      </w:r>
    </w:p>
    <w:p w:rsidR="00BB4F82" w:rsidRPr="006E247C" w:rsidRDefault="004B03E0"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Pr>
          <w:rFonts w:ascii="Calibri" w:hAnsi="Calibri" w:cs="Calibri"/>
        </w:rPr>
        <w:t>Mar</w:t>
      </w:r>
      <w:r w:rsidR="00BB4F82" w:rsidRPr="006E247C">
        <w:rPr>
          <w:rFonts w:ascii="Calibri" w:hAnsi="Calibri" w:cs="Calibri"/>
        </w:rPr>
        <w:t xml:space="preserve"> 202</w:t>
      </w:r>
      <w:r w:rsidR="00BB4F82">
        <w:rPr>
          <w:rFonts w:ascii="Calibri" w:hAnsi="Calibri" w:cs="Calibri"/>
        </w:rPr>
        <w:t>3</w:t>
      </w:r>
      <w:r w:rsidR="00BB4F82" w:rsidRPr="006E247C">
        <w:rPr>
          <w:rFonts w:ascii="Calibri" w:hAnsi="Calibri" w:cs="Calibri"/>
        </w:rPr>
        <w:t xml:space="preserve"> – </w:t>
      </w:r>
      <w:r w:rsidR="00BB4F82">
        <w:rPr>
          <w:rFonts w:ascii="Calibri" w:hAnsi="Calibri" w:cs="Calibri"/>
        </w:rPr>
        <w:t>Mar</w:t>
      </w:r>
      <w:r w:rsidR="00BB4F82" w:rsidRPr="006E247C">
        <w:rPr>
          <w:rFonts w:ascii="Calibri" w:hAnsi="Calibri" w:cs="Calibri"/>
        </w:rPr>
        <w:t xml:space="preserve"> 202</w:t>
      </w:r>
      <w:r w:rsidR="00BB4F82">
        <w:rPr>
          <w:rFonts w:ascii="Calibri" w:hAnsi="Calibri" w:cs="Calibri"/>
        </w:rPr>
        <w:t>5</w:t>
      </w:r>
    </w:p>
    <w:p w:rsidR="00BB4F82" w:rsidRPr="006E247C" w:rsidRDefault="00BB4F82"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sidRPr="006E247C">
        <w:rPr>
          <w:rFonts w:ascii="Calibri" w:hAnsi="Calibri" w:cs="Calibri"/>
        </w:rPr>
        <w:t xml:space="preserve">EDI </w:t>
      </w:r>
      <w:r>
        <w:rPr>
          <w:rFonts w:ascii="Calibri" w:hAnsi="Calibri" w:cs="Calibri"/>
        </w:rPr>
        <w:t>Analyst</w:t>
      </w:r>
    </w:p>
    <w:p w:rsidR="00BB4F82" w:rsidRDefault="00BB4F82" w:rsidP="008555BE">
      <w:pPr>
        <w:pStyle w:val="Heading3"/>
        <w:spacing w:before="0" w:after="0" w:line="240" w:lineRule="auto"/>
        <w:contextualSpacing/>
        <w:rPr>
          <w:rFonts w:ascii="Calibri" w:hAnsi="Calibri" w:cs="Calibri"/>
        </w:rPr>
      </w:pPr>
      <w:r w:rsidRPr="006E247C">
        <w:rPr>
          <w:rFonts w:ascii="Calibri" w:hAnsi="Calibri" w:cs="Calibri"/>
        </w:rPr>
        <w:t>Project Description</w:t>
      </w:r>
    </w:p>
    <w:p w:rsidR="00BB4F82" w:rsidRPr="00F9575B" w:rsidRDefault="00BB4F82" w:rsidP="008555BE">
      <w:pPr>
        <w:pStyle w:val="NoSpacing"/>
        <w:contextualSpacing/>
        <w:rPr>
          <w:rFonts w:ascii="Calibri" w:hAnsi="Calibri" w:cs="Calibri"/>
        </w:rPr>
      </w:pPr>
      <w:r w:rsidRPr="00BB4F82">
        <w:rPr>
          <w:rFonts w:ascii="Calibri" w:hAnsi="Calibri" w:cs="Calibri"/>
        </w:rPr>
        <w:t>The EDI Operations Department plays a critical role in ensuring seamless, accurate, and timely electronic communication between our organization and its global network of partners, customers, and logistics providers. The team is responsible for managing the full lifecycle of EDI transactions—from onboarding new trading partners to monitoring, troubleshooting, and optimizing EDI message flows:Like Partner onboarding and Integration, Monitoring and Defect resolution, EDI transaction Analysis and Reporting, Transaction Types &amp; messages not limiting to INSDES, 940, 856, ShipmentInstructions, CommercialInvoices, IFTMIN, IFTSTA etc.</w:t>
      </w:r>
    </w:p>
    <w:p w:rsidR="00BB4F82" w:rsidRPr="006E247C" w:rsidRDefault="00BB4F82" w:rsidP="008555BE">
      <w:pPr>
        <w:pStyle w:val="Heading3"/>
        <w:spacing w:before="0" w:after="0" w:line="240" w:lineRule="auto"/>
        <w:contextualSpacing/>
        <w:rPr>
          <w:rFonts w:ascii="Calibri" w:hAnsi="Calibri" w:cs="Calibri"/>
        </w:rPr>
      </w:pPr>
      <w:r w:rsidRPr="006E247C">
        <w:rPr>
          <w:rFonts w:ascii="Calibri" w:hAnsi="Calibri" w:cs="Calibri"/>
        </w:rPr>
        <w:t>Roles and Responsibilities</w:t>
      </w:r>
    </w:p>
    <w:p w:rsidR="00212F4D"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Led end-to-end testing, QA validations, and coordinated UAT cycles with external trading partners and internal teams.</w:t>
      </w:r>
    </w:p>
    <w:p w:rsidR="00187593" w:rsidRPr="00187593" w:rsidRDefault="00187593" w:rsidP="008555BE">
      <w:pPr>
        <w:pStyle w:val="ListParagraph"/>
        <w:numPr>
          <w:ilvl w:val="0"/>
          <w:numId w:val="33"/>
        </w:numPr>
        <w:spacing w:after="0" w:line="240" w:lineRule="auto"/>
        <w:rPr>
          <w:rFonts w:ascii="Calibri" w:hAnsi="Calibri" w:cs="Calibri"/>
        </w:rPr>
      </w:pPr>
      <w:r w:rsidRPr="00187593">
        <w:rPr>
          <w:rFonts w:ascii="Calibri" w:hAnsi="Calibri" w:cs="Calibri"/>
        </w:rPr>
        <w:lastRenderedPageBreak/>
        <w:t xml:space="preserve">Created and deployed EDI maps for </w:t>
      </w:r>
      <w:r w:rsidRPr="00BB4F82">
        <w:rPr>
          <w:rFonts w:ascii="Calibri" w:hAnsi="Calibri" w:cs="Calibri"/>
        </w:rPr>
        <w:t xml:space="preserve">INSDES, </w:t>
      </w:r>
      <w:r>
        <w:rPr>
          <w:rFonts w:ascii="Calibri" w:hAnsi="Calibri" w:cs="Calibri"/>
        </w:rPr>
        <w:t>DESADV, RECADV, PREADV, PRODAT,</w:t>
      </w:r>
      <w:r w:rsidRPr="00BB4F82">
        <w:rPr>
          <w:rFonts w:ascii="Calibri" w:hAnsi="Calibri" w:cs="Calibri"/>
        </w:rPr>
        <w:t>ShipmentInstructions, CommercialInvoices, IFTMIN, IFTSTA</w:t>
      </w:r>
      <w:r w:rsidRPr="00187593">
        <w:rPr>
          <w:rFonts w:ascii="Calibri" w:hAnsi="Calibri" w:cs="Calibri"/>
        </w:rPr>
        <w:t xml:space="preserve"> using Sterling Map Editor, transforming data formats like XML, positional files, </w:t>
      </w:r>
      <w:r>
        <w:rPr>
          <w:rFonts w:ascii="Calibri" w:hAnsi="Calibri" w:cs="Calibri"/>
        </w:rPr>
        <w:t>flatfiles</w:t>
      </w:r>
      <w:r w:rsidRPr="00187593">
        <w:rPr>
          <w:rFonts w:ascii="Calibri" w:hAnsi="Calibri" w:cs="Calibri"/>
        </w:rPr>
        <w:t>and CSV.</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 xml:space="preserve">Setting up AS2 connections with customers via </w:t>
      </w:r>
      <w:r w:rsidR="00187593">
        <w:rPr>
          <w:rFonts w:ascii="Calibri" w:hAnsi="Calibri" w:cs="Calibri"/>
        </w:rPr>
        <w:t>Sterling B2Bi</w:t>
      </w:r>
      <w:r w:rsidRPr="00187593">
        <w:rPr>
          <w:rFonts w:ascii="Calibri" w:hAnsi="Calibri" w:cs="Calibri"/>
        </w:rPr>
        <w:t xml:space="preserve"> and worked on testing the connectivity</w:t>
      </w:r>
      <w:r w:rsidR="00187593">
        <w:rPr>
          <w:rFonts w:ascii="Calibri" w:hAnsi="Calibri" w:cs="Calibri"/>
        </w:rPr>
        <w:t xml:space="preserve"> and analyzing MDNs</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Responsible for trouble shooting the Business Process models in application connectivity.</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Involved in configuring different services and adapters in Sterling B2b Integrator</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Used different Services and Adapters like CLA/F</w:t>
      </w:r>
      <w:r w:rsidR="00187593">
        <w:rPr>
          <w:rFonts w:ascii="Calibri" w:hAnsi="Calibri" w:cs="Calibri"/>
        </w:rPr>
        <w:t>TP/File System/Mailbox</w:t>
      </w:r>
      <w:r w:rsidRPr="00187593">
        <w:rPr>
          <w:rFonts w:ascii="Calibri" w:hAnsi="Calibri" w:cs="Calibri"/>
        </w:rPr>
        <w:t>etc</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Performed end to end testing of EDI process</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Worked closely in migration of Legacy system testing</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Created mailboxes and routing rules for Trading Partners.</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 xml:space="preserve">Created several shell scripts in </w:t>
      </w:r>
      <w:r w:rsidR="00187593">
        <w:rPr>
          <w:rFonts w:ascii="Calibri" w:hAnsi="Calibri" w:cs="Calibri"/>
        </w:rPr>
        <w:t>Linux</w:t>
      </w:r>
      <w:r w:rsidRPr="00187593">
        <w:rPr>
          <w:rFonts w:ascii="Calibri" w:hAnsi="Calibri" w:cs="Calibri"/>
        </w:rPr>
        <w:t xml:space="preserve"> for executing the file t</w:t>
      </w:r>
      <w:r w:rsidR="00187593">
        <w:rPr>
          <w:rFonts w:ascii="Calibri" w:hAnsi="Calibri" w:cs="Calibri"/>
        </w:rPr>
        <w:t>ransfers automatically.</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 xml:space="preserve">Configured several ftp setups in </w:t>
      </w:r>
      <w:r w:rsidR="00187593">
        <w:rPr>
          <w:rFonts w:ascii="Calibri" w:hAnsi="Calibri" w:cs="Calibri"/>
        </w:rPr>
        <w:t>Linux</w:t>
      </w:r>
      <w:r w:rsidRPr="00187593">
        <w:rPr>
          <w:rFonts w:ascii="Calibri" w:hAnsi="Calibri" w:cs="Calibri"/>
        </w:rPr>
        <w:t xml:space="preserve"> and migrated to the test and prod environments.</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Involved in setting up of Producers and Consumers in Sterling File Gateway</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Developed Static and Dynamic Routing Channel Template in Sterling File Gateway</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Monitored file transfers in Sterling Connect Direct.</w:t>
      </w:r>
    </w:p>
    <w:p w:rsidR="00212F4D" w:rsidRPr="00187593"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 xml:space="preserve">Responsible for day to day tasks of maintaining the SI Application and checking for any errors notifications and informing the higher chain if there are serious or critical issues. </w:t>
      </w:r>
    </w:p>
    <w:p w:rsidR="00BB4F82" w:rsidRDefault="00212F4D" w:rsidP="008555BE">
      <w:pPr>
        <w:pStyle w:val="ListParagraph"/>
        <w:numPr>
          <w:ilvl w:val="0"/>
          <w:numId w:val="33"/>
        </w:numPr>
        <w:spacing w:after="0" w:line="240" w:lineRule="auto"/>
        <w:rPr>
          <w:rFonts w:ascii="Calibri" w:hAnsi="Calibri" w:cs="Calibri"/>
        </w:rPr>
      </w:pPr>
      <w:r w:rsidRPr="00187593">
        <w:rPr>
          <w:rFonts w:ascii="Calibri" w:hAnsi="Calibri" w:cs="Calibri"/>
        </w:rPr>
        <w:t>Worked under SME and SI Architect and help Analyze the performance of EDI tool (Sterling Integrator) to tune it under a larger load, the team made recommendations and perform Systems Design to meet custom solutions for client.</w:t>
      </w:r>
    </w:p>
    <w:p w:rsidR="00187593" w:rsidRDefault="00187593" w:rsidP="008555BE">
      <w:pPr>
        <w:pStyle w:val="ListParagraph"/>
        <w:numPr>
          <w:ilvl w:val="0"/>
          <w:numId w:val="33"/>
        </w:numPr>
        <w:spacing w:after="0" w:line="240" w:lineRule="auto"/>
        <w:rPr>
          <w:rFonts w:ascii="Calibri" w:hAnsi="Calibri" w:cs="Calibri"/>
        </w:rPr>
      </w:pPr>
      <w:r w:rsidRPr="00187593">
        <w:rPr>
          <w:rFonts w:ascii="Calibri" w:hAnsi="Calibri" w:cs="Calibri"/>
        </w:rPr>
        <w:t>Worked on On-Boarding EDI partners on various protocols as AS2 and sftp, creating envelopes for EDI files.</w:t>
      </w:r>
    </w:p>
    <w:p w:rsidR="00187593" w:rsidRDefault="00187593" w:rsidP="008555BE">
      <w:pPr>
        <w:pStyle w:val="ListParagraph"/>
        <w:numPr>
          <w:ilvl w:val="0"/>
          <w:numId w:val="33"/>
        </w:numPr>
        <w:spacing w:after="0" w:line="240" w:lineRule="auto"/>
        <w:rPr>
          <w:rFonts w:ascii="Calibri" w:hAnsi="Calibri" w:cs="Calibri"/>
        </w:rPr>
      </w:pPr>
      <w:r w:rsidRPr="00187593">
        <w:rPr>
          <w:rFonts w:ascii="Calibri" w:hAnsi="Calibri" w:cs="Calibri"/>
        </w:rPr>
        <w:t>Worked on Sterling FileGateway Server (SFG) for various Data Transmissions and mailboxes configurations, templates and channels creation and troubleshooting.</w:t>
      </w:r>
    </w:p>
    <w:p w:rsidR="00187593" w:rsidRDefault="00187593" w:rsidP="008555BE">
      <w:pPr>
        <w:pStyle w:val="ListParagraph"/>
        <w:numPr>
          <w:ilvl w:val="0"/>
          <w:numId w:val="33"/>
        </w:numPr>
        <w:spacing w:after="0" w:line="240" w:lineRule="auto"/>
        <w:rPr>
          <w:rFonts w:ascii="Calibri" w:hAnsi="Calibri" w:cs="Calibri"/>
        </w:rPr>
      </w:pPr>
      <w:r w:rsidRPr="00187593">
        <w:rPr>
          <w:rFonts w:ascii="Calibri" w:hAnsi="Calibri" w:cs="Calibri"/>
        </w:rPr>
        <w:t>Communicated with partners and internal users to diagnose and resolve issues regarding data exchange.</w:t>
      </w:r>
    </w:p>
    <w:p w:rsidR="00187593" w:rsidRPr="00187593" w:rsidRDefault="00187593" w:rsidP="008555BE">
      <w:pPr>
        <w:pStyle w:val="ListParagraph"/>
        <w:numPr>
          <w:ilvl w:val="0"/>
          <w:numId w:val="33"/>
        </w:numPr>
        <w:spacing w:after="0" w:line="240" w:lineRule="auto"/>
        <w:rPr>
          <w:rFonts w:ascii="Calibri" w:hAnsi="Calibri" w:cs="Calibri"/>
        </w:rPr>
      </w:pPr>
      <w:r>
        <w:rPr>
          <w:rFonts w:ascii="Calibri" w:hAnsi="Calibri" w:cs="Calibri"/>
        </w:rPr>
        <w:t>Strong u</w:t>
      </w:r>
      <w:r w:rsidRPr="00187593">
        <w:rPr>
          <w:rFonts w:ascii="Calibri" w:hAnsi="Calibri" w:cs="Calibri"/>
        </w:rPr>
        <w:t>nderstanding of the Application Frame work and Business workflow design.</w:t>
      </w:r>
    </w:p>
    <w:p w:rsidR="00BB4F82" w:rsidRDefault="00BB4F82" w:rsidP="008555BE">
      <w:pPr>
        <w:spacing w:after="0" w:line="240" w:lineRule="auto"/>
        <w:contextualSpacing/>
        <w:rPr>
          <w:rFonts w:ascii="Calibri" w:hAnsi="Calibri" w:cs="Calibri"/>
        </w:rPr>
      </w:pPr>
    </w:p>
    <w:p w:rsidR="003F28D1" w:rsidRPr="006E247C" w:rsidRDefault="003F28D1"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sidRPr="006E247C">
        <w:rPr>
          <w:rFonts w:ascii="Calibri" w:hAnsi="Calibri" w:cs="Calibri"/>
        </w:rPr>
        <w:t>HealthTap | Remote</w:t>
      </w:r>
    </w:p>
    <w:p w:rsidR="003F28D1" w:rsidRPr="006E247C" w:rsidRDefault="007562C1"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Pr>
          <w:rFonts w:ascii="Calibri" w:hAnsi="Calibri" w:cs="Calibri"/>
        </w:rPr>
        <w:t>Mar</w:t>
      </w:r>
      <w:r w:rsidR="003F28D1" w:rsidRPr="006E247C">
        <w:rPr>
          <w:rFonts w:ascii="Calibri" w:hAnsi="Calibri" w:cs="Calibri"/>
        </w:rPr>
        <w:t xml:space="preserve"> 202</w:t>
      </w:r>
      <w:r>
        <w:rPr>
          <w:rFonts w:ascii="Calibri" w:hAnsi="Calibri" w:cs="Calibri"/>
        </w:rPr>
        <w:t>2</w:t>
      </w:r>
      <w:r w:rsidR="003F28D1" w:rsidRPr="006E247C">
        <w:rPr>
          <w:rFonts w:ascii="Calibri" w:hAnsi="Calibri" w:cs="Calibri"/>
        </w:rPr>
        <w:t xml:space="preserve"> – </w:t>
      </w:r>
      <w:r>
        <w:rPr>
          <w:rFonts w:ascii="Calibri" w:hAnsi="Calibri" w:cs="Calibri"/>
        </w:rPr>
        <w:t>Feb</w:t>
      </w:r>
      <w:r w:rsidR="003F28D1" w:rsidRPr="006E247C">
        <w:rPr>
          <w:rFonts w:ascii="Calibri" w:hAnsi="Calibri" w:cs="Calibri"/>
        </w:rPr>
        <w:t xml:space="preserve"> 202</w:t>
      </w:r>
      <w:r>
        <w:rPr>
          <w:rFonts w:ascii="Calibri" w:hAnsi="Calibri" w:cs="Calibri"/>
        </w:rPr>
        <w:t>3</w:t>
      </w:r>
    </w:p>
    <w:p w:rsidR="003F28D1" w:rsidRPr="006E247C" w:rsidRDefault="003F28D1"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sidRPr="006E247C">
        <w:rPr>
          <w:rFonts w:ascii="Calibri" w:hAnsi="Calibri" w:cs="Calibri"/>
        </w:rPr>
        <w:t xml:space="preserve">EDI </w:t>
      </w:r>
      <w:r w:rsidR="004575D8">
        <w:rPr>
          <w:rFonts w:ascii="Calibri" w:hAnsi="Calibri" w:cs="Calibri"/>
        </w:rPr>
        <w:t>Analyst</w:t>
      </w:r>
    </w:p>
    <w:p w:rsidR="003F28D1" w:rsidRPr="006E247C" w:rsidRDefault="003F28D1" w:rsidP="008555BE">
      <w:pPr>
        <w:spacing w:after="0" w:line="240" w:lineRule="auto"/>
        <w:contextualSpacing/>
        <w:rPr>
          <w:rFonts w:ascii="Calibri" w:hAnsi="Calibri" w:cs="Calibri"/>
        </w:rPr>
      </w:pPr>
    </w:p>
    <w:p w:rsidR="003F28D1" w:rsidRDefault="003F28D1" w:rsidP="008555BE">
      <w:pPr>
        <w:pStyle w:val="Heading3"/>
        <w:spacing w:before="0" w:after="0" w:line="240" w:lineRule="auto"/>
        <w:contextualSpacing/>
        <w:rPr>
          <w:rFonts w:ascii="Calibri" w:hAnsi="Calibri" w:cs="Calibri"/>
        </w:rPr>
      </w:pPr>
      <w:r w:rsidRPr="006E247C">
        <w:rPr>
          <w:rFonts w:ascii="Calibri" w:hAnsi="Calibri" w:cs="Calibri"/>
        </w:rPr>
        <w:t>Project Description</w:t>
      </w:r>
    </w:p>
    <w:p w:rsidR="00F9575B" w:rsidRPr="00F9575B" w:rsidRDefault="00F9575B" w:rsidP="008555BE">
      <w:pPr>
        <w:pStyle w:val="NoSpacing"/>
        <w:contextualSpacing/>
        <w:rPr>
          <w:rFonts w:ascii="Calibri" w:hAnsi="Calibri" w:cs="Calibri"/>
        </w:rPr>
      </w:pPr>
      <w:r w:rsidRPr="00F9575B">
        <w:rPr>
          <w:rFonts w:ascii="Calibri" w:hAnsi="Calibri" w:cs="Calibri"/>
        </w:rPr>
        <w:t>Led end-to-end healthcare EDI integration for HealthTap, ensuring HIPAA-compliant processing of X12 transactions including 837 (P/I/D), 835, 270/271, and 276/277 using IBM Sterling B2B Integrator and IBM ITX. Designed and implemented complex ITX maps with SNIP rules for accurate validation and transformation of healthcare data. Configured secure MFT channels, managed envelope structures, and maintained trading partner profiles across production and test environments. Delivered scalable, compliant EDI solutions with a strong focus on automation, error resolution, reusable mapping components, and cross-functional collaboration.</w:t>
      </w:r>
    </w:p>
    <w:p w:rsidR="003F28D1" w:rsidRPr="006E247C" w:rsidRDefault="003F28D1" w:rsidP="008555BE">
      <w:pPr>
        <w:pStyle w:val="Heading3"/>
        <w:spacing w:before="0" w:after="0" w:line="240" w:lineRule="auto"/>
        <w:contextualSpacing/>
        <w:rPr>
          <w:rFonts w:ascii="Calibri" w:hAnsi="Calibri" w:cs="Calibri"/>
        </w:rPr>
      </w:pPr>
      <w:r w:rsidRPr="006E247C">
        <w:rPr>
          <w:rFonts w:ascii="Calibri" w:hAnsi="Calibri" w:cs="Calibri"/>
        </w:rPr>
        <w:t>Roles and Responsibilities</w:t>
      </w:r>
    </w:p>
    <w:p w:rsidR="00A85BE8" w:rsidRPr="00E22801" w:rsidRDefault="00A85BE8" w:rsidP="008555BE">
      <w:pPr>
        <w:pStyle w:val="NoSpacing"/>
        <w:numPr>
          <w:ilvl w:val="0"/>
          <w:numId w:val="26"/>
        </w:numPr>
        <w:contextualSpacing/>
        <w:rPr>
          <w:rFonts w:ascii="Calibri" w:hAnsi="Calibri" w:cs="Calibri"/>
        </w:rPr>
      </w:pPr>
      <w:r w:rsidRPr="00E22801">
        <w:rPr>
          <w:rFonts w:ascii="Calibri" w:hAnsi="Calibri" w:cs="Calibri"/>
        </w:rPr>
        <w:t>Primary contact for all internal system EDI set up tasks with key stakeholders including payers, internal claim systems teams, and trading partners to resolve mapping, transmission, and processing issues.</w:t>
      </w:r>
    </w:p>
    <w:p w:rsidR="00636680" w:rsidRPr="00E22801" w:rsidRDefault="00636680" w:rsidP="008555BE">
      <w:pPr>
        <w:pStyle w:val="NoSpacing"/>
        <w:numPr>
          <w:ilvl w:val="0"/>
          <w:numId w:val="26"/>
        </w:numPr>
        <w:contextualSpacing/>
        <w:rPr>
          <w:rFonts w:ascii="Calibri" w:hAnsi="Calibri" w:cs="Calibri"/>
        </w:rPr>
      </w:pPr>
      <w:r w:rsidRPr="00E22801">
        <w:rPr>
          <w:rStyle w:val="Strong"/>
          <w:rFonts w:ascii="Calibri" w:hAnsi="Calibri" w:cs="Calibri"/>
          <w:b w:val="0"/>
          <w:bCs w:val="0"/>
        </w:rPr>
        <w:lastRenderedPageBreak/>
        <w:t>Designed, developed, and maintained</w:t>
      </w:r>
      <w:r w:rsidRPr="00E22801">
        <w:rPr>
          <w:rFonts w:ascii="Calibri" w:hAnsi="Calibri" w:cs="Calibri"/>
        </w:rPr>
        <w:t xml:space="preserve"> complex IBM ITX maps for HIPAAcompliant healthcare EDI transactions including </w:t>
      </w:r>
      <w:r w:rsidRPr="00E22801">
        <w:rPr>
          <w:rStyle w:val="Strong"/>
          <w:rFonts w:ascii="Calibri" w:hAnsi="Calibri" w:cs="Calibri"/>
          <w:b w:val="0"/>
          <w:bCs w:val="0"/>
        </w:rPr>
        <w:t>270/271 (Eligibility), 837 (Claims), 835 (Remittance), and 271U (Unsolicited Eligibility)</w:t>
      </w:r>
      <w:r w:rsidRPr="00E22801">
        <w:rPr>
          <w:rFonts w:ascii="Calibri" w:hAnsi="Calibri" w:cs="Calibri"/>
        </w:rPr>
        <w:t>.</w:t>
      </w:r>
    </w:p>
    <w:p w:rsidR="00636680" w:rsidRDefault="00636680" w:rsidP="008555BE">
      <w:pPr>
        <w:pStyle w:val="NoSpacing"/>
        <w:numPr>
          <w:ilvl w:val="0"/>
          <w:numId w:val="26"/>
        </w:numPr>
        <w:contextualSpacing/>
        <w:rPr>
          <w:rFonts w:ascii="Calibri" w:hAnsi="Calibri" w:cs="Calibri"/>
        </w:rPr>
      </w:pPr>
      <w:r w:rsidRPr="00E22801">
        <w:rPr>
          <w:rStyle w:val="Strong"/>
          <w:rFonts w:ascii="Calibri" w:hAnsi="Calibri" w:cs="Calibri"/>
          <w:b w:val="0"/>
          <w:bCs w:val="0"/>
        </w:rPr>
        <w:t>Created and managed XML, XSD, and XSLT transformations</w:t>
      </w:r>
      <w:r w:rsidRPr="00E22801">
        <w:rPr>
          <w:rFonts w:ascii="Calibri" w:hAnsi="Calibri" w:cs="Calibri"/>
        </w:rPr>
        <w:t xml:space="preserve"> to integrate EDI data with backend payer/provider systems and third-party clearinghouses, ensuring compatibility and seamless processing.</w:t>
      </w:r>
    </w:p>
    <w:p w:rsidR="00983BEF" w:rsidRPr="00983BEF" w:rsidRDefault="00983BEF" w:rsidP="008555BE">
      <w:pPr>
        <w:pStyle w:val="NoSpacing"/>
        <w:numPr>
          <w:ilvl w:val="0"/>
          <w:numId w:val="26"/>
        </w:numPr>
        <w:contextualSpacing/>
        <w:rPr>
          <w:rFonts w:ascii="Calibri" w:hAnsi="Calibri" w:cs="Calibri"/>
        </w:rPr>
      </w:pPr>
      <w:r w:rsidRPr="00983BEF">
        <w:rPr>
          <w:rFonts w:ascii="Calibri" w:hAnsi="Calibri" w:cs="Calibri"/>
        </w:rPr>
        <w:t>Implemented Java utility classes to transform and manipulate healthcare and supply chain data, enabling seamless integration between backend systems and IT</w:t>
      </w:r>
      <w:r w:rsidR="00774F45">
        <w:rPr>
          <w:rFonts w:ascii="Calibri" w:hAnsi="Calibri" w:cs="Calibri"/>
        </w:rPr>
        <w:t>X</w:t>
      </w:r>
      <w:r w:rsidRPr="00983BEF">
        <w:rPr>
          <w:rFonts w:ascii="Calibri" w:hAnsi="Calibri" w:cs="Calibri"/>
        </w:rPr>
        <w:t>.</w:t>
      </w:r>
    </w:p>
    <w:p w:rsidR="001C0FFA" w:rsidRDefault="001C0FFA" w:rsidP="008555BE">
      <w:pPr>
        <w:pStyle w:val="NoSpacing"/>
        <w:numPr>
          <w:ilvl w:val="0"/>
          <w:numId w:val="26"/>
        </w:numPr>
        <w:contextualSpacing/>
        <w:rPr>
          <w:rFonts w:ascii="Calibri" w:hAnsi="Calibri" w:cs="Calibri"/>
        </w:rPr>
      </w:pPr>
      <w:r w:rsidRPr="00E22801">
        <w:rPr>
          <w:rFonts w:ascii="Calibri" w:hAnsi="Calibri" w:cs="Calibri"/>
        </w:rPr>
        <w:t>Configured various communications using protocols such as FTP, SFTP, HTTP, and AS2 for effective communication with Trading Partners.</w:t>
      </w:r>
    </w:p>
    <w:p w:rsidR="007D45E5" w:rsidRDefault="007D45E5" w:rsidP="008555BE">
      <w:pPr>
        <w:pStyle w:val="NoSpacing"/>
        <w:numPr>
          <w:ilvl w:val="0"/>
          <w:numId w:val="26"/>
        </w:numPr>
        <w:contextualSpacing/>
        <w:rPr>
          <w:rFonts w:ascii="Calibri" w:hAnsi="Calibri" w:cs="Calibri"/>
          <w:snapToGrid w:val="0"/>
        </w:rPr>
      </w:pPr>
      <w:r w:rsidRPr="00E22801">
        <w:rPr>
          <w:rFonts w:ascii="Calibri" w:hAnsi="Calibri" w:cs="Calibri"/>
          <w:snapToGrid w:val="0"/>
        </w:rPr>
        <w:t>Worked closely with SAP teams to resolve mapping discrepancies and support IDOC-based order, shipment, and invoice processing.</w:t>
      </w:r>
    </w:p>
    <w:p w:rsidR="00BB4F82" w:rsidRPr="00BB4F82" w:rsidRDefault="00BB4F82" w:rsidP="008555BE">
      <w:pPr>
        <w:pStyle w:val="ListParagraph"/>
        <w:numPr>
          <w:ilvl w:val="0"/>
          <w:numId w:val="26"/>
        </w:numPr>
        <w:spacing w:after="0" w:line="240" w:lineRule="auto"/>
        <w:rPr>
          <w:rFonts w:ascii="Calibri" w:hAnsi="Calibri" w:cs="Calibri"/>
        </w:rPr>
      </w:pPr>
      <w:r w:rsidRPr="00BB4F82">
        <w:rPr>
          <w:rFonts w:ascii="Calibri" w:hAnsi="Calibri" w:cs="Calibri"/>
        </w:rPr>
        <w:t>Experience in creating MRS document by reviewing EDI Specifications with any ERP interface</w:t>
      </w:r>
    </w:p>
    <w:p w:rsidR="00BB4F82" w:rsidRPr="00BB4F82" w:rsidRDefault="00BB4F82" w:rsidP="008555BE">
      <w:pPr>
        <w:pStyle w:val="ListParagraph"/>
        <w:numPr>
          <w:ilvl w:val="0"/>
          <w:numId w:val="26"/>
        </w:numPr>
        <w:spacing w:after="0" w:line="240" w:lineRule="auto"/>
        <w:rPr>
          <w:rFonts w:ascii="Calibri" w:hAnsi="Calibri" w:cs="Calibri"/>
        </w:rPr>
      </w:pPr>
      <w:r w:rsidRPr="00BB4F82">
        <w:rPr>
          <w:rFonts w:ascii="Calibri" w:hAnsi="Calibri" w:cs="Calibri"/>
        </w:rPr>
        <w:t xml:space="preserve">End to end testing of Order to Cash flow from SI to SAP using Tcodes like </w:t>
      </w:r>
      <w:r w:rsidRPr="00BB4F82">
        <w:rPr>
          <w:rFonts w:ascii="Calibri" w:hAnsi="Calibri" w:cs="Calibri"/>
          <w:b/>
        </w:rPr>
        <w:t>SA38, WE02, VOE4, ZV02, BP, VA03</w:t>
      </w:r>
      <w:r w:rsidRPr="00BB4F82">
        <w:rPr>
          <w:rFonts w:ascii="Calibri" w:hAnsi="Calibri" w:cs="Calibri"/>
        </w:rPr>
        <w:t>etc</w:t>
      </w:r>
    </w:p>
    <w:p w:rsidR="00BB4F82" w:rsidRPr="00BB4F82" w:rsidRDefault="00BB4F82" w:rsidP="008555BE">
      <w:pPr>
        <w:pStyle w:val="ListParagraph"/>
        <w:numPr>
          <w:ilvl w:val="0"/>
          <w:numId w:val="26"/>
        </w:numPr>
        <w:spacing w:after="0" w:line="240" w:lineRule="auto"/>
        <w:rPr>
          <w:rFonts w:ascii="Calibri" w:hAnsi="Calibri" w:cs="Calibri"/>
        </w:rPr>
      </w:pPr>
      <w:r w:rsidRPr="00BB4F82">
        <w:rPr>
          <w:rFonts w:ascii="Calibri" w:hAnsi="Calibri" w:cs="Calibri"/>
        </w:rPr>
        <w:t>Generating SAP OB deliveries (</w:t>
      </w:r>
      <w:r w:rsidRPr="00BB4F82">
        <w:rPr>
          <w:rFonts w:ascii="Calibri" w:hAnsi="Calibri" w:cs="Calibri"/>
          <w:b/>
        </w:rPr>
        <w:t>WE02, VA03, VL71, VL04</w:t>
      </w:r>
      <w:r w:rsidRPr="00BB4F82">
        <w:rPr>
          <w:rFonts w:ascii="Calibri" w:hAnsi="Calibri" w:cs="Calibri"/>
        </w:rPr>
        <w:t>etc) and translating them to partner for their verification</w:t>
      </w:r>
    </w:p>
    <w:p w:rsidR="006C2060" w:rsidRDefault="00BB4F82" w:rsidP="008555BE">
      <w:pPr>
        <w:pStyle w:val="ListParagraph"/>
        <w:numPr>
          <w:ilvl w:val="0"/>
          <w:numId w:val="26"/>
        </w:numPr>
        <w:spacing w:after="0" w:line="240" w:lineRule="auto"/>
        <w:rPr>
          <w:rFonts w:ascii="Calibri" w:hAnsi="Calibri" w:cs="Calibri"/>
        </w:rPr>
      </w:pPr>
      <w:r w:rsidRPr="00BB4F82">
        <w:rPr>
          <w:rFonts w:ascii="Calibri" w:hAnsi="Calibri" w:cs="Calibri"/>
        </w:rPr>
        <w:t xml:space="preserve">Updating test materials like UPC, SSCC etc into SAP using </w:t>
      </w:r>
      <w:r w:rsidRPr="00BB4F82">
        <w:rPr>
          <w:rFonts w:ascii="Calibri" w:hAnsi="Calibri" w:cs="Calibri"/>
          <w:b/>
        </w:rPr>
        <w:t>ZVD52</w:t>
      </w:r>
      <w:r w:rsidRPr="00BB4F82">
        <w:rPr>
          <w:rFonts w:ascii="Calibri" w:hAnsi="Calibri" w:cs="Calibri"/>
        </w:rPr>
        <w:t xml:space="preserve"> and coordinating with regional MM Team</w:t>
      </w:r>
    </w:p>
    <w:p w:rsidR="006C2060" w:rsidRDefault="00BB4F82" w:rsidP="008555BE">
      <w:pPr>
        <w:pStyle w:val="ListParagraph"/>
        <w:numPr>
          <w:ilvl w:val="0"/>
          <w:numId w:val="26"/>
        </w:numPr>
        <w:spacing w:after="0" w:line="240" w:lineRule="auto"/>
        <w:rPr>
          <w:rFonts w:ascii="Calibri" w:hAnsi="Calibri" w:cs="Calibri"/>
        </w:rPr>
      </w:pPr>
      <w:r w:rsidRPr="006C2060">
        <w:rPr>
          <w:rFonts w:ascii="Calibri" w:hAnsi="Calibri" w:cs="Calibri"/>
        </w:rPr>
        <w:t>Manually mimicking OB 945 to generated DESADV and INVOIC from SAP</w:t>
      </w:r>
    </w:p>
    <w:p w:rsidR="006C2060" w:rsidRDefault="00E42F8C" w:rsidP="008555BE">
      <w:pPr>
        <w:pStyle w:val="ListParagraph"/>
        <w:numPr>
          <w:ilvl w:val="0"/>
          <w:numId w:val="26"/>
        </w:numPr>
        <w:spacing w:after="0" w:line="240" w:lineRule="auto"/>
        <w:rPr>
          <w:rFonts w:ascii="Calibri" w:hAnsi="Calibri" w:cs="Calibri"/>
        </w:rPr>
      </w:pPr>
      <w:r w:rsidRPr="006C2060">
        <w:rPr>
          <w:rFonts w:ascii="Calibri" w:hAnsi="Calibri" w:cs="Calibri"/>
        </w:rPr>
        <w:t>Hands-on</w:t>
      </w:r>
      <w:r w:rsidR="001C0FFA" w:rsidRPr="006C2060">
        <w:rPr>
          <w:rFonts w:ascii="Calibri" w:hAnsi="Calibri" w:cs="Calibri"/>
        </w:rPr>
        <w:t xml:space="preserve"> experience in claim rejections, enrollments, eligibility issues, and payment processing.</w:t>
      </w:r>
    </w:p>
    <w:p w:rsidR="006C2060" w:rsidRDefault="001C0FFA" w:rsidP="008555BE">
      <w:pPr>
        <w:pStyle w:val="ListParagraph"/>
        <w:numPr>
          <w:ilvl w:val="0"/>
          <w:numId w:val="26"/>
        </w:numPr>
        <w:spacing w:after="0" w:line="240" w:lineRule="auto"/>
        <w:rPr>
          <w:rFonts w:ascii="Calibri" w:hAnsi="Calibri" w:cs="Calibri"/>
        </w:rPr>
      </w:pPr>
      <w:r w:rsidRPr="006C2060">
        <w:rPr>
          <w:rFonts w:ascii="Calibri" w:hAnsi="Calibri" w:cs="Calibri"/>
        </w:rPr>
        <w:t xml:space="preserve">Worked on maps for different transactions, including 270/271 Health Care Benefit Inquiry and Response, 274 </w:t>
      </w:r>
      <w:r w:rsidR="007562C1" w:rsidRPr="006C2060">
        <w:rPr>
          <w:rFonts w:ascii="Calibri" w:hAnsi="Calibri" w:cs="Calibri"/>
        </w:rPr>
        <w:t xml:space="preserve">Healthcare Provider Information </w:t>
      </w:r>
      <w:r w:rsidRPr="006C2060">
        <w:rPr>
          <w:rFonts w:ascii="Calibri" w:hAnsi="Calibri" w:cs="Calibri"/>
        </w:rPr>
        <w:t>276/277 and 834 Benefit Enrollment/Maintenance and 837 Healthcare claim.</w:t>
      </w:r>
    </w:p>
    <w:p w:rsidR="006C2060" w:rsidRDefault="001C0FFA" w:rsidP="008555BE">
      <w:pPr>
        <w:pStyle w:val="ListParagraph"/>
        <w:numPr>
          <w:ilvl w:val="0"/>
          <w:numId w:val="26"/>
        </w:numPr>
        <w:spacing w:after="0" w:line="240" w:lineRule="auto"/>
        <w:rPr>
          <w:rFonts w:ascii="Calibri" w:hAnsi="Calibri" w:cs="Calibri"/>
        </w:rPr>
      </w:pPr>
      <w:r w:rsidRPr="006C2060">
        <w:rPr>
          <w:rFonts w:ascii="Calibri" w:hAnsi="Calibri" w:cs="Calibri"/>
        </w:rPr>
        <w:t>Converted maps from 3010 versions to new versions (4010 &amp; 4030).</w:t>
      </w:r>
    </w:p>
    <w:p w:rsidR="006C2060" w:rsidRDefault="001C0FFA" w:rsidP="008555BE">
      <w:pPr>
        <w:pStyle w:val="ListParagraph"/>
        <w:numPr>
          <w:ilvl w:val="0"/>
          <w:numId w:val="26"/>
        </w:numPr>
        <w:spacing w:after="0" w:line="240" w:lineRule="auto"/>
        <w:rPr>
          <w:rFonts w:ascii="Calibri" w:hAnsi="Calibri" w:cs="Calibri"/>
        </w:rPr>
      </w:pPr>
      <w:r w:rsidRPr="006C2060">
        <w:rPr>
          <w:rFonts w:ascii="Calibri" w:hAnsi="Calibri" w:cs="Calibri"/>
        </w:rPr>
        <w:t>Interacted with trading partners, communicated implementation guidelines, and conveyed specifications.</w:t>
      </w:r>
    </w:p>
    <w:p w:rsidR="006C2060" w:rsidRDefault="001C0FFA" w:rsidP="008555BE">
      <w:pPr>
        <w:pStyle w:val="ListParagraph"/>
        <w:numPr>
          <w:ilvl w:val="0"/>
          <w:numId w:val="26"/>
        </w:numPr>
        <w:spacing w:after="0" w:line="240" w:lineRule="auto"/>
        <w:rPr>
          <w:rFonts w:ascii="Calibri" w:hAnsi="Calibri" w:cs="Calibri"/>
        </w:rPr>
      </w:pPr>
      <w:r w:rsidRPr="006C2060">
        <w:rPr>
          <w:rFonts w:ascii="Calibri" w:hAnsi="Calibri" w:cs="Calibri"/>
        </w:rPr>
        <w:t>Created MRS (Map Request Specification) for new maps and developed maps from scratch using EDI X12 and Edifecs standards.</w:t>
      </w:r>
    </w:p>
    <w:p w:rsidR="006C2060" w:rsidRDefault="001C0FFA" w:rsidP="008555BE">
      <w:pPr>
        <w:pStyle w:val="ListParagraph"/>
        <w:numPr>
          <w:ilvl w:val="0"/>
          <w:numId w:val="26"/>
        </w:numPr>
        <w:spacing w:after="0" w:line="240" w:lineRule="auto"/>
        <w:rPr>
          <w:rFonts w:ascii="Calibri" w:hAnsi="Calibri" w:cs="Calibri"/>
        </w:rPr>
      </w:pPr>
      <w:r w:rsidRPr="006C2060">
        <w:rPr>
          <w:rFonts w:ascii="Calibri" w:hAnsi="Calibri" w:cs="Calibri"/>
        </w:rPr>
        <w:t>Worked under HIPAA regulations.</w:t>
      </w:r>
    </w:p>
    <w:p w:rsidR="001C0FFA" w:rsidRPr="006C2060" w:rsidRDefault="001C0FFA" w:rsidP="008555BE">
      <w:pPr>
        <w:pStyle w:val="ListParagraph"/>
        <w:numPr>
          <w:ilvl w:val="0"/>
          <w:numId w:val="26"/>
        </w:numPr>
        <w:spacing w:after="0" w:line="240" w:lineRule="auto"/>
        <w:rPr>
          <w:rFonts w:ascii="Calibri" w:hAnsi="Calibri" w:cs="Calibri"/>
        </w:rPr>
      </w:pPr>
      <w:r w:rsidRPr="006C2060">
        <w:rPr>
          <w:rFonts w:ascii="Calibri" w:hAnsi="Calibri" w:cs="Calibri"/>
        </w:rPr>
        <w:t>Administered various file types and implemented custom file layer types to enhance data handling capabilities, ensuring seamless integration and compatibility with trading partner systems.</w:t>
      </w:r>
    </w:p>
    <w:p w:rsidR="001C0FFA" w:rsidRPr="006E247C" w:rsidRDefault="001C0FFA" w:rsidP="008555BE">
      <w:pPr>
        <w:spacing w:after="0" w:line="240" w:lineRule="auto"/>
        <w:contextualSpacing/>
        <w:rPr>
          <w:rFonts w:ascii="Calibri" w:hAnsi="Calibri" w:cs="Calibri"/>
        </w:rPr>
      </w:pPr>
    </w:p>
    <w:p w:rsidR="003F28D1" w:rsidRPr="006E247C" w:rsidRDefault="004575D8"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Pr>
          <w:rFonts w:ascii="Calibri" w:hAnsi="Calibri" w:cs="Calibri"/>
        </w:rPr>
        <w:t>DSV Logistics</w:t>
      </w:r>
      <w:r w:rsidR="00063234">
        <w:rPr>
          <w:rFonts w:ascii="Calibri" w:hAnsi="Calibri" w:cs="Calibri"/>
        </w:rPr>
        <w:t>M&amp;A Agility Services</w:t>
      </w:r>
      <w:r w:rsidR="003F28D1" w:rsidRPr="006E247C">
        <w:rPr>
          <w:rFonts w:ascii="Calibri" w:hAnsi="Calibri" w:cs="Calibri"/>
        </w:rPr>
        <w:t xml:space="preserve">| </w:t>
      </w:r>
      <w:r>
        <w:rPr>
          <w:rFonts w:ascii="Calibri" w:hAnsi="Calibri" w:cs="Calibri"/>
        </w:rPr>
        <w:t>South Afric</w:t>
      </w:r>
      <w:r w:rsidR="007562C1">
        <w:rPr>
          <w:rFonts w:ascii="Calibri" w:hAnsi="Calibri" w:cs="Calibri"/>
        </w:rPr>
        <w:t>a</w:t>
      </w:r>
    </w:p>
    <w:p w:rsidR="003F28D1" w:rsidRPr="006E247C" w:rsidRDefault="007562C1"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Pr>
          <w:rFonts w:ascii="Calibri" w:hAnsi="Calibri" w:cs="Calibri"/>
        </w:rPr>
        <w:t>Jan</w:t>
      </w:r>
      <w:r w:rsidR="003F28D1" w:rsidRPr="006E247C">
        <w:rPr>
          <w:rFonts w:ascii="Calibri" w:hAnsi="Calibri" w:cs="Calibri"/>
        </w:rPr>
        <w:t xml:space="preserve"> 20</w:t>
      </w:r>
      <w:r>
        <w:rPr>
          <w:rFonts w:ascii="Calibri" w:hAnsi="Calibri" w:cs="Calibri"/>
        </w:rPr>
        <w:t>21</w:t>
      </w:r>
      <w:r w:rsidR="003F28D1" w:rsidRPr="006E247C">
        <w:rPr>
          <w:rFonts w:ascii="Calibri" w:hAnsi="Calibri" w:cs="Calibri"/>
        </w:rPr>
        <w:t xml:space="preserve"> – </w:t>
      </w:r>
      <w:r>
        <w:rPr>
          <w:rFonts w:ascii="Calibri" w:hAnsi="Calibri" w:cs="Calibri"/>
        </w:rPr>
        <w:t>Mar 2022</w:t>
      </w:r>
    </w:p>
    <w:p w:rsidR="003F28D1" w:rsidRPr="006E247C" w:rsidRDefault="003F28D1"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sidRPr="006E247C">
        <w:rPr>
          <w:rFonts w:ascii="Calibri" w:hAnsi="Calibri" w:cs="Calibri"/>
        </w:rPr>
        <w:t>EDI Developer</w:t>
      </w:r>
      <w:r w:rsidR="007562C1">
        <w:rPr>
          <w:rFonts w:ascii="Calibri" w:hAnsi="Calibri" w:cs="Calibri"/>
        </w:rPr>
        <w:t xml:space="preserve"> / Analyst</w:t>
      </w:r>
      <w:bookmarkStart w:id="0" w:name="_GoBack"/>
      <w:bookmarkEnd w:id="0"/>
    </w:p>
    <w:p w:rsidR="003F28D1" w:rsidRDefault="003F28D1" w:rsidP="008555BE">
      <w:pPr>
        <w:pStyle w:val="Heading3"/>
        <w:spacing w:before="0" w:after="0" w:line="240" w:lineRule="auto"/>
        <w:contextualSpacing/>
        <w:rPr>
          <w:rFonts w:ascii="Calibri" w:hAnsi="Calibri" w:cs="Calibri"/>
        </w:rPr>
      </w:pPr>
      <w:r w:rsidRPr="006E247C">
        <w:rPr>
          <w:rFonts w:ascii="Calibri" w:hAnsi="Calibri" w:cs="Calibri"/>
        </w:rPr>
        <w:t>Project Description</w:t>
      </w:r>
    </w:p>
    <w:p w:rsidR="00D152E4" w:rsidRPr="00D152E4" w:rsidRDefault="007562C1" w:rsidP="008555BE">
      <w:pPr>
        <w:pStyle w:val="NoSpacing"/>
        <w:contextualSpacing/>
        <w:rPr>
          <w:rFonts w:ascii="Calibri" w:hAnsi="Calibri" w:cs="Calibri"/>
        </w:rPr>
      </w:pPr>
      <w:r w:rsidRPr="007562C1">
        <w:rPr>
          <w:rFonts w:ascii="Calibri" w:hAnsi="Calibri" w:cs="Calibri"/>
        </w:rPr>
        <w:t>Agility is a global logistics company focusing on focusing on developing internal tools, process workflows, supporting freight forwarding, warehousing, customs, transportation etc. As part of DSV M&amp;A of Agility services all vendors are to be migrated into DSV e-commerce infrastructure by on boarding all clients, creating partner profiles, redesigning all Sterling B2B integrator maps of Agility services into DSV Lightwell framework.</w:t>
      </w:r>
      <w:r>
        <w:rPr>
          <w:rFonts w:ascii="Calibri" w:hAnsi="Calibri" w:cs="Calibri"/>
        </w:rPr>
        <w:br/>
      </w:r>
      <w:r>
        <w:rPr>
          <w:rFonts w:ascii="Calibri" w:hAnsi="Calibri" w:cs="Calibri"/>
        </w:rPr>
        <w:br/>
      </w:r>
      <w:r w:rsidR="00D152E4" w:rsidRPr="00D152E4">
        <w:rPr>
          <w:rFonts w:ascii="Calibri" w:hAnsi="Calibri" w:cs="Calibri"/>
        </w:rPr>
        <w:t xml:space="preserve">Worked on enterprise-scale EDI integration </w:t>
      </w:r>
      <w:r>
        <w:rPr>
          <w:rFonts w:ascii="Calibri" w:hAnsi="Calibri" w:cs="Calibri"/>
        </w:rPr>
        <w:t>to migrate all maps created with Sterling B2Bi map editor into DSV Lightwell / Sterling Integrator environment and migrating all existing partner connections from Agility Services from CLEO MFT into Sterling MFT using Lift &amp; Shift model</w:t>
      </w:r>
      <w:r w:rsidR="00D152E4" w:rsidRPr="00D152E4">
        <w:rPr>
          <w:rFonts w:ascii="Calibri" w:hAnsi="Calibri" w:cs="Calibri"/>
        </w:rPr>
        <w:t xml:space="preserve"> facilitating B2B data exchange between suppliers, </w:t>
      </w:r>
      <w:r w:rsidR="00D152E4" w:rsidRPr="00D152E4">
        <w:rPr>
          <w:rFonts w:ascii="Calibri" w:hAnsi="Calibri" w:cs="Calibri"/>
        </w:rPr>
        <w:lastRenderedPageBreak/>
        <w:t xml:space="preserve">distribution centers, and internal systems using IBM Sterling Integrator (SI) and Sterling File Gateway (SFG). Developed and maintained X12 and EDIFACT maps, onboarded new trading partners, and configured secure file transfers using MFT protocols such as AS2, SFTP, and FTP. Supported high-volume transactional flows including 850, 856, 810, </w:t>
      </w:r>
      <w:r>
        <w:rPr>
          <w:rFonts w:ascii="Calibri" w:hAnsi="Calibri" w:cs="Calibri"/>
        </w:rPr>
        <w:t xml:space="preserve">940, 945, </w:t>
      </w:r>
      <w:r w:rsidR="00D152E4" w:rsidRPr="00D152E4">
        <w:rPr>
          <w:rFonts w:ascii="Calibri" w:hAnsi="Calibri" w:cs="Calibri"/>
        </w:rPr>
        <w:t>204, 214, and 210 across supply chain systems.</w:t>
      </w:r>
    </w:p>
    <w:p w:rsidR="003F28D1" w:rsidRPr="006E247C" w:rsidRDefault="003F28D1" w:rsidP="008555BE">
      <w:pPr>
        <w:pStyle w:val="Heading3"/>
        <w:spacing w:before="0" w:after="0" w:line="240" w:lineRule="auto"/>
        <w:contextualSpacing/>
        <w:rPr>
          <w:rFonts w:ascii="Calibri" w:hAnsi="Calibri" w:cs="Calibri"/>
        </w:rPr>
      </w:pPr>
      <w:r w:rsidRPr="006E247C">
        <w:rPr>
          <w:rFonts w:ascii="Calibri" w:hAnsi="Calibri" w:cs="Calibri"/>
        </w:rPr>
        <w:t>Roles and Responsibilities</w:t>
      </w:r>
    </w:p>
    <w:p w:rsidR="000B7D8A" w:rsidRPr="00E22801" w:rsidRDefault="00D15F0B" w:rsidP="008555BE">
      <w:pPr>
        <w:pStyle w:val="NoSpacing"/>
        <w:numPr>
          <w:ilvl w:val="0"/>
          <w:numId w:val="25"/>
        </w:numPr>
        <w:contextualSpacing/>
        <w:rPr>
          <w:rFonts w:ascii="Calibri" w:hAnsi="Calibri" w:cs="Calibri"/>
          <w:snapToGrid w:val="0"/>
        </w:rPr>
      </w:pPr>
      <w:r w:rsidRPr="00E22801">
        <w:rPr>
          <w:rFonts w:ascii="Calibri" w:hAnsi="Calibri" w:cs="Calibri"/>
          <w:snapToGrid w:val="0"/>
        </w:rPr>
        <w:t>Developed and supported custom BPMLs in Sterling B2B Integrator to manage routing, transformation, delivery, and alerting logic for key retail EDI workflows.</w:t>
      </w:r>
    </w:p>
    <w:p w:rsidR="000B7D8A" w:rsidRPr="007562C1" w:rsidRDefault="000B7D8A" w:rsidP="008555BE">
      <w:pPr>
        <w:pStyle w:val="NoSpacing"/>
        <w:numPr>
          <w:ilvl w:val="0"/>
          <w:numId w:val="25"/>
        </w:numPr>
        <w:contextualSpacing/>
        <w:rPr>
          <w:rFonts w:ascii="Calibri" w:hAnsi="Calibri" w:cs="Calibri"/>
          <w:snapToGrid w:val="0"/>
        </w:rPr>
      </w:pPr>
      <w:r w:rsidRPr="00E22801">
        <w:rPr>
          <w:rFonts w:ascii="Calibri" w:hAnsi="Calibri" w:cs="Calibri"/>
        </w:rPr>
        <w:t xml:space="preserve">Designed and developed </w:t>
      </w:r>
      <w:r w:rsidR="007562C1">
        <w:rPr>
          <w:rStyle w:val="Strong"/>
          <w:rFonts w:ascii="Calibri" w:eastAsiaTheme="majorEastAsia" w:hAnsi="Calibri" w:cs="Calibri"/>
          <w:b w:val="0"/>
          <w:bCs w:val="0"/>
        </w:rPr>
        <w:t>Sterling B2Bi</w:t>
      </w:r>
      <w:r w:rsidRPr="00E22801">
        <w:rPr>
          <w:rStyle w:val="Strong"/>
          <w:rFonts w:ascii="Calibri" w:eastAsiaTheme="majorEastAsia" w:hAnsi="Calibri" w:cs="Calibri"/>
          <w:b w:val="0"/>
          <w:bCs w:val="0"/>
        </w:rPr>
        <w:t xml:space="preserve"> maps</w:t>
      </w:r>
      <w:r w:rsidRPr="00E22801">
        <w:rPr>
          <w:rFonts w:ascii="Calibri" w:hAnsi="Calibri" w:cs="Calibri"/>
        </w:rPr>
        <w:t xml:space="preserve"> to transform purchase orders, invoices, and shipping notices between </w:t>
      </w:r>
      <w:r w:rsidR="007562C1">
        <w:rPr>
          <w:rFonts w:ascii="Calibri" w:hAnsi="Calibri" w:cs="Calibri"/>
        </w:rPr>
        <w:t xml:space="preserve">EDIFCAT, </w:t>
      </w:r>
      <w:r w:rsidRPr="00E22801">
        <w:rPr>
          <w:rFonts w:ascii="Calibri" w:hAnsi="Calibri" w:cs="Calibri"/>
        </w:rPr>
        <w:t>X12, XML, and flat file formats.</w:t>
      </w:r>
    </w:p>
    <w:p w:rsidR="00D15F0B" w:rsidRPr="00E22801" w:rsidRDefault="00D15F0B" w:rsidP="008555BE">
      <w:pPr>
        <w:pStyle w:val="NoSpacing"/>
        <w:numPr>
          <w:ilvl w:val="0"/>
          <w:numId w:val="25"/>
        </w:numPr>
        <w:contextualSpacing/>
        <w:rPr>
          <w:rFonts w:ascii="Calibri" w:hAnsi="Calibri" w:cs="Calibri"/>
          <w:snapToGrid w:val="0"/>
        </w:rPr>
      </w:pPr>
      <w:r w:rsidRPr="00E22801">
        <w:rPr>
          <w:rFonts w:ascii="Calibri" w:hAnsi="Calibri" w:cs="Calibri"/>
          <w:snapToGrid w:val="0"/>
        </w:rPr>
        <w:t>Created and deployed EDI maps for 850, 855, 856, 810, 204, 214, and 210 using Sterling Map Editor, transforming data formats like XML, positional files, and CSV.</w:t>
      </w:r>
    </w:p>
    <w:p w:rsidR="006F3831" w:rsidRPr="00E22801" w:rsidRDefault="006F3831" w:rsidP="008555BE">
      <w:pPr>
        <w:pStyle w:val="NoSpacing"/>
        <w:numPr>
          <w:ilvl w:val="0"/>
          <w:numId w:val="25"/>
        </w:numPr>
        <w:contextualSpacing/>
        <w:rPr>
          <w:rFonts w:ascii="Calibri" w:hAnsi="Calibri" w:cs="Calibri"/>
          <w:snapToGrid w:val="0"/>
        </w:rPr>
      </w:pPr>
      <w:r w:rsidRPr="00E22801">
        <w:rPr>
          <w:rFonts w:ascii="Calibri" w:hAnsi="Calibri" w:cs="Calibri"/>
          <w:snapToGrid w:val="0"/>
        </w:rPr>
        <w:t>Managed distributed Sterling Integrator environments across RedHat Linux and Windows servers, including node clustering, patching, SSL/PGP certificate management, and failover support</w:t>
      </w:r>
    </w:p>
    <w:p w:rsidR="00D15F0B" w:rsidRPr="00E22801" w:rsidRDefault="00D15F0B" w:rsidP="008555BE">
      <w:pPr>
        <w:pStyle w:val="NoSpacing"/>
        <w:numPr>
          <w:ilvl w:val="0"/>
          <w:numId w:val="25"/>
        </w:numPr>
        <w:contextualSpacing/>
        <w:rPr>
          <w:rFonts w:ascii="Calibri" w:hAnsi="Calibri" w:cs="Calibri"/>
          <w:snapToGrid w:val="0"/>
        </w:rPr>
      </w:pPr>
      <w:r w:rsidRPr="00E22801">
        <w:rPr>
          <w:rFonts w:ascii="Calibri" w:hAnsi="Calibri" w:cs="Calibri"/>
          <w:snapToGrid w:val="0"/>
        </w:rPr>
        <w:t>Configured and maintained AS2, FTP, SFTP, FTPS, HTTPS protocols to establish secure, high-volume file transfer channels.</w:t>
      </w:r>
    </w:p>
    <w:p w:rsidR="00D15F0B" w:rsidRPr="00E22801" w:rsidRDefault="00D15F0B" w:rsidP="008555BE">
      <w:pPr>
        <w:pStyle w:val="NoSpacing"/>
        <w:numPr>
          <w:ilvl w:val="0"/>
          <w:numId w:val="25"/>
        </w:numPr>
        <w:contextualSpacing/>
        <w:rPr>
          <w:rFonts w:ascii="Calibri" w:hAnsi="Calibri" w:cs="Calibri"/>
          <w:snapToGrid w:val="0"/>
        </w:rPr>
      </w:pPr>
      <w:r w:rsidRPr="00E22801">
        <w:rPr>
          <w:rFonts w:ascii="Calibri" w:hAnsi="Calibri" w:cs="Calibri"/>
          <w:snapToGrid w:val="0"/>
        </w:rPr>
        <w:t xml:space="preserve">Implemented partner-specific code lists, mailboxes, and envelope definitions in SI, ensuring compliance with </w:t>
      </w:r>
      <w:r w:rsidR="007562C1">
        <w:rPr>
          <w:rFonts w:ascii="Calibri" w:hAnsi="Calibri" w:cs="Calibri"/>
          <w:snapToGrid w:val="0"/>
        </w:rPr>
        <w:t>DSV’s</w:t>
      </w:r>
      <w:r w:rsidRPr="00E22801">
        <w:rPr>
          <w:rFonts w:ascii="Calibri" w:hAnsi="Calibri" w:cs="Calibri"/>
          <w:snapToGrid w:val="0"/>
        </w:rPr>
        <w:t xml:space="preserve"> integration standards.</w:t>
      </w:r>
    </w:p>
    <w:p w:rsidR="00D15F0B" w:rsidRPr="00E22801" w:rsidRDefault="00D15F0B" w:rsidP="008555BE">
      <w:pPr>
        <w:pStyle w:val="NoSpacing"/>
        <w:numPr>
          <w:ilvl w:val="0"/>
          <w:numId w:val="25"/>
        </w:numPr>
        <w:contextualSpacing/>
        <w:rPr>
          <w:rFonts w:ascii="Calibri" w:hAnsi="Calibri" w:cs="Calibri"/>
          <w:snapToGrid w:val="0"/>
        </w:rPr>
      </w:pPr>
      <w:r w:rsidRPr="00E22801">
        <w:rPr>
          <w:rFonts w:ascii="Calibri" w:hAnsi="Calibri" w:cs="Calibri"/>
          <w:snapToGrid w:val="0"/>
        </w:rPr>
        <w:t>Provided production support, including transaction monitoring, error resolution, and SLA tracking, with rapid turnaround on issue escalations.</w:t>
      </w:r>
    </w:p>
    <w:p w:rsidR="00D15F0B" w:rsidRPr="00E22801" w:rsidRDefault="00D15F0B" w:rsidP="008555BE">
      <w:pPr>
        <w:pStyle w:val="NoSpacing"/>
        <w:numPr>
          <w:ilvl w:val="0"/>
          <w:numId w:val="25"/>
        </w:numPr>
        <w:contextualSpacing/>
        <w:rPr>
          <w:rFonts w:ascii="Calibri" w:hAnsi="Calibri" w:cs="Calibri"/>
          <w:snapToGrid w:val="0"/>
        </w:rPr>
      </w:pPr>
      <w:r w:rsidRPr="00E22801">
        <w:rPr>
          <w:rFonts w:ascii="Calibri" w:hAnsi="Calibri" w:cs="Calibri"/>
          <w:snapToGrid w:val="0"/>
        </w:rPr>
        <w:t>Led end-to-end testing, QA validations, and coordinated UAT cycles with external trading partners and internal teams.</w:t>
      </w:r>
    </w:p>
    <w:p w:rsidR="00D15F0B" w:rsidRPr="00E22801" w:rsidRDefault="00D15F0B" w:rsidP="008555BE">
      <w:pPr>
        <w:pStyle w:val="NoSpacing"/>
        <w:numPr>
          <w:ilvl w:val="0"/>
          <w:numId w:val="25"/>
        </w:numPr>
        <w:contextualSpacing/>
        <w:rPr>
          <w:rFonts w:ascii="Calibri" w:hAnsi="Calibri" w:cs="Calibri"/>
          <w:snapToGrid w:val="0"/>
        </w:rPr>
      </w:pPr>
      <w:r w:rsidRPr="00E22801">
        <w:rPr>
          <w:rFonts w:ascii="Calibri" w:hAnsi="Calibri" w:cs="Calibri"/>
          <w:snapToGrid w:val="0"/>
        </w:rPr>
        <w:t>Collaborated with developers and network/security teams to troubleshoot communication issues and monitor certificate lifecycles.</w:t>
      </w:r>
    </w:p>
    <w:p w:rsidR="006F3831" w:rsidRPr="00E22801" w:rsidRDefault="006F3831" w:rsidP="008555BE">
      <w:pPr>
        <w:pStyle w:val="NoSpacing"/>
        <w:numPr>
          <w:ilvl w:val="0"/>
          <w:numId w:val="25"/>
        </w:numPr>
        <w:contextualSpacing/>
        <w:rPr>
          <w:rFonts w:ascii="Calibri" w:hAnsi="Calibri" w:cs="Calibri"/>
          <w:snapToGrid w:val="0"/>
        </w:rPr>
      </w:pPr>
      <w:r w:rsidRPr="00E22801">
        <w:rPr>
          <w:rFonts w:ascii="Calibri" w:hAnsi="Calibri" w:cs="Calibri"/>
          <w:snapToGrid w:val="0"/>
        </w:rPr>
        <w:t>Performed routine performance tuning, system health checks, and implemented custom scripts to monitor CPU, memory, and file transfer load across environments for optimized uptime and resiliency.</w:t>
      </w:r>
    </w:p>
    <w:p w:rsidR="00D15F0B" w:rsidRPr="00E22801" w:rsidRDefault="00D15F0B" w:rsidP="008555BE">
      <w:pPr>
        <w:pStyle w:val="NoSpacing"/>
        <w:numPr>
          <w:ilvl w:val="0"/>
          <w:numId w:val="25"/>
        </w:numPr>
        <w:contextualSpacing/>
        <w:rPr>
          <w:rFonts w:ascii="Calibri" w:hAnsi="Calibri" w:cs="Calibri"/>
          <w:snapToGrid w:val="0"/>
        </w:rPr>
      </w:pPr>
      <w:r w:rsidRPr="00E22801">
        <w:rPr>
          <w:rFonts w:ascii="Calibri" w:hAnsi="Calibri" w:cs="Calibri"/>
          <w:snapToGrid w:val="0"/>
        </w:rPr>
        <w:t>Maintained detailed technical documentation including partner onboarding records, mapping specs, test logs, and deployment checklists.</w:t>
      </w:r>
    </w:p>
    <w:p w:rsidR="003F28D1" w:rsidRPr="006E247C" w:rsidRDefault="003F28D1" w:rsidP="008555BE">
      <w:pPr>
        <w:spacing w:after="0" w:line="240" w:lineRule="auto"/>
        <w:contextualSpacing/>
        <w:rPr>
          <w:rFonts w:ascii="Calibri" w:hAnsi="Calibri" w:cs="Calibri"/>
        </w:rPr>
      </w:pPr>
    </w:p>
    <w:p w:rsidR="003F28D1" w:rsidRPr="006E247C" w:rsidRDefault="00063234"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Pr>
          <w:rFonts w:ascii="Calibri" w:hAnsi="Calibri" w:cs="Calibri"/>
        </w:rPr>
        <w:t>Kellogg’s Russia</w:t>
      </w:r>
      <w:r w:rsidR="003F28D1" w:rsidRPr="006E247C">
        <w:rPr>
          <w:rFonts w:ascii="Calibri" w:hAnsi="Calibri" w:cs="Calibri"/>
        </w:rPr>
        <w:t xml:space="preserve"> | </w:t>
      </w:r>
      <w:r>
        <w:rPr>
          <w:rFonts w:ascii="Calibri" w:hAnsi="Calibri" w:cs="Calibri"/>
        </w:rPr>
        <w:t>Remote</w:t>
      </w:r>
    </w:p>
    <w:p w:rsidR="001C0FFA" w:rsidRPr="006E247C" w:rsidRDefault="00063234"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Pr>
          <w:rFonts w:ascii="Calibri" w:hAnsi="Calibri" w:cs="Calibri"/>
        </w:rPr>
        <w:t>Mar</w:t>
      </w:r>
      <w:r w:rsidR="001C0FFA" w:rsidRPr="006E247C">
        <w:rPr>
          <w:rFonts w:ascii="Calibri" w:hAnsi="Calibri" w:cs="Calibri"/>
        </w:rPr>
        <w:t xml:space="preserve"> 20</w:t>
      </w:r>
      <w:r>
        <w:rPr>
          <w:rFonts w:ascii="Calibri" w:hAnsi="Calibri" w:cs="Calibri"/>
        </w:rPr>
        <w:t>20</w:t>
      </w:r>
      <w:r w:rsidR="001C0FFA" w:rsidRPr="006E247C">
        <w:rPr>
          <w:rFonts w:ascii="Calibri" w:hAnsi="Calibri" w:cs="Calibri"/>
        </w:rPr>
        <w:t xml:space="preserve"> – </w:t>
      </w:r>
      <w:r>
        <w:rPr>
          <w:rFonts w:ascii="Calibri" w:hAnsi="Calibri" w:cs="Calibri"/>
        </w:rPr>
        <w:t>Nov 2021</w:t>
      </w:r>
    </w:p>
    <w:p w:rsidR="003F28D1" w:rsidRPr="006E247C" w:rsidRDefault="001C0FFA" w:rsidP="008555BE">
      <w:pPr>
        <w:pBdr>
          <w:top w:val="single" w:sz="4" w:space="1" w:color="000000"/>
          <w:left w:val="single" w:sz="4" w:space="4" w:color="000000"/>
          <w:bottom w:val="single" w:sz="4" w:space="1" w:color="000000"/>
          <w:right w:val="single" w:sz="4" w:space="4" w:color="000000"/>
        </w:pBdr>
        <w:shd w:val="clear" w:color="auto" w:fill="F2F2F2"/>
        <w:spacing w:after="0" w:line="240" w:lineRule="auto"/>
        <w:ind w:left="10"/>
        <w:contextualSpacing/>
        <w:jc w:val="both"/>
        <w:rPr>
          <w:rFonts w:ascii="Calibri" w:hAnsi="Calibri" w:cs="Calibri"/>
        </w:rPr>
      </w:pPr>
      <w:r w:rsidRPr="006E247C">
        <w:rPr>
          <w:rFonts w:ascii="Calibri" w:hAnsi="Calibri" w:cs="Calibri"/>
        </w:rPr>
        <w:t xml:space="preserve">EDI </w:t>
      </w:r>
      <w:r w:rsidR="00063234">
        <w:rPr>
          <w:rFonts w:ascii="Calibri" w:hAnsi="Calibri" w:cs="Calibri"/>
        </w:rPr>
        <w:t>Developer</w:t>
      </w:r>
    </w:p>
    <w:p w:rsidR="003F28D1" w:rsidRPr="006E247C" w:rsidRDefault="003F28D1" w:rsidP="008555BE">
      <w:pPr>
        <w:pStyle w:val="Heading3"/>
        <w:spacing w:before="0" w:after="0" w:line="240" w:lineRule="auto"/>
        <w:contextualSpacing/>
        <w:rPr>
          <w:rFonts w:ascii="Calibri" w:hAnsi="Calibri" w:cs="Calibri"/>
        </w:rPr>
      </w:pPr>
      <w:r w:rsidRPr="006E247C">
        <w:rPr>
          <w:rFonts w:ascii="Calibri" w:hAnsi="Calibri" w:cs="Calibri"/>
        </w:rPr>
        <w:t>Project Description</w:t>
      </w:r>
    </w:p>
    <w:p w:rsidR="003F28D1" w:rsidRPr="006E247C" w:rsidRDefault="00063234" w:rsidP="008555BE">
      <w:pPr>
        <w:spacing w:after="0" w:line="240" w:lineRule="auto"/>
        <w:contextualSpacing/>
        <w:rPr>
          <w:rFonts w:ascii="Calibri" w:hAnsi="Calibri" w:cs="Calibri"/>
        </w:rPr>
      </w:pPr>
      <w:r>
        <w:rPr>
          <w:rFonts w:ascii="Calibri" w:hAnsi="Calibri" w:cs="Arial"/>
          <w:bCs/>
          <w:shd w:val="clear" w:color="auto" w:fill="FFFFFF"/>
        </w:rPr>
        <w:t>Kellog’s</w:t>
      </w:r>
      <w:r w:rsidRPr="009D69DD">
        <w:rPr>
          <w:rFonts w:ascii="Calibri" w:hAnsi="Calibri" w:cs="Arial"/>
          <w:bCs/>
          <w:shd w:val="clear" w:color="auto" w:fill="FFFFFF"/>
        </w:rPr>
        <w:t xml:space="preserve">is the world's largest </w:t>
      </w:r>
      <w:r>
        <w:rPr>
          <w:rFonts w:ascii="Calibri" w:hAnsi="Calibri" w:cs="Arial"/>
          <w:bCs/>
          <w:shd w:val="clear" w:color="auto" w:fill="FFFFFF"/>
        </w:rPr>
        <w:t xml:space="preserve">food manufacturing </w:t>
      </w:r>
      <w:r w:rsidRPr="009D69DD">
        <w:rPr>
          <w:rFonts w:ascii="Calibri" w:hAnsi="Calibri" w:cs="Arial"/>
          <w:bCs/>
          <w:shd w:val="clear" w:color="auto" w:fill="FFFFFF"/>
        </w:rPr>
        <w:t xml:space="preserve">company </w:t>
      </w:r>
      <w:r>
        <w:rPr>
          <w:rFonts w:ascii="Calibri" w:hAnsi="Calibri" w:cs="Arial"/>
          <w:bCs/>
          <w:shd w:val="clear" w:color="auto" w:fill="FFFFFF"/>
        </w:rPr>
        <w:t>with several well known brands like Corn Flakes, Rice Krispies, Frosted Flakes, Pringles etc.</w:t>
      </w:r>
      <w:r w:rsidRPr="00937B8F">
        <w:rPr>
          <w:rFonts w:ascii="Calibri" w:hAnsi="Calibri" w:cs="Calibri"/>
        </w:rPr>
        <w:t xml:space="preserve">This project is to </w:t>
      </w:r>
      <w:r>
        <w:rPr>
          <w:rFonts w:ascii="Calibri" w:hAnsi="Calibri" w:cs="Calibri"/>
        </w:rPr>
        <w:t xml:space="preserve">implement EDI Integration for Russia between SAP, 1S WMS and Manufacturing systems by </w:t>
      </w:r>
      <w:r w:rsidRPr="00937B8F">
        <w:rPr>
          <w:rFonts w:ascii="Calibri" w:hAnsi="Calibri" w:cs="Calibri"/>
        </w:rPr>
        <w:t xml:space="preserve">electronic commerce documents </w:t>
      </w:r>
      <w:r>
        <w:rPr>
          <w:rFonts w:ascii="Calibri" w:hAnsi="Calibri" w:cs="Calibri"/>
        </w:rPr>
        <w:t xml:space="preserve">with in LOB systems </w:t>
      </w:r>
      <w:r w:rsidRPr="00937B8F">
        <w:rPr>
          <w:rFonts w:ascii="Calibri" w:hAnsi="Calibri" w:cs="Calibri"/>
        </w:rPr>
        <w:t>and includes setting up trading partners, translation of data from X12</w:t>
      </w:r>
      <w:r>
        <w:rPr>
          <w:rFonts w:ascii="Calibri" w:hAnsi="Calibri" w:cs="Calibri"/>
        </w:rPr>
        <w:t>, EDIFACT</w:t>
      </w:r>
      <w:r w:rsidRPr="00937B8F">
        <w:rPr>
          <w:rFonts w:ascii="Calibri" w:hAnsi="Calibri" w:cs="Calibri"/>
        </w:rPr>
        <w:t xml:space="preserve"> to SAP IDOC and XML formats, development and fine tuning of maps, and providing production support.</w:t>
      </w:r>
      <w:r>
        <w:rPr>
          <w:rFonts w:ascii="Calibri" w:hAnsi="Calibri" w:cs="Calibri"/>
        </w:rPr>
        <w:br/>
      </w:r>
      <w:r>
        <w:rPr>
          <w:rFonts w:ascii="Calibri" w:hAnsi="Calibri" w:cs="Calibri"/>
        </w:rPr>
        <w:br/>
      </w:r>
      <w:r w:rsidR="00D15B12" w:rsidRPr="006E247C">
        <w:rPr>
          <w:rFonts w:ascii="Calibri" w:hAnsi="Calibri" w:cs="Calibri"/>
        </w:rPr>
        <w:t>Worked</w:t>
      </w:r>
      <w:r w:rsidR="00176C6B" w:rsidRPr="006E247C">
        <w:rPr>
          <w:rFonts w:ascii="Calibri" w:hAnsi="Calibri" w:cs="Calibri"/>
        </w:rPr>
        <w:t xml:space="preserve"> as an EDI </w:t>
      </w:r>
      <w:r>
        <w:rPr>
          <w:rFonts w:ascii="Calibri" w:hAnsi="Calibri" w:cs="Calibri"/>
        </w:rPr>
        <w:t>Developer</w:t>
      </w:r>
      <w:r w:rsidR="00176C6B" w:rsidRPr="006E247C">
        <w:rPr>
          <w:rFonts w:ascii="Calibri" w:hAnsi="Calibri" w:cs="Calibri"/>
        </w:rPr>
        <w:t xml:space="preserve"> for </w:t>
      </w:r>
      <w:r>
        <w:rPr>
          <w:rFonts w:ascii="Calibri" w:hAnsi="Calibri" w:cs="Calibri"/>
        </w:rPr>
        <w:t>Kellogg’s Russia</w:t>
      </w:r>
      <w:r w:rsidR="00176C6B" w:rsidRPr="006E247C">
        <w:rPr>
          <w:rFonts w:ascii="Calibri" w:hAnsi="Calibri" w:cs="Calibri"/>
        </w:rPr>
        <w:t xml:space="preserve">, </w:t>
      </w:r>
      <w:r w:rsidRPr="009D69DD">
        <w:rPr>
          <w:rFonts w:ascii="Calibri" w:hAnsi="Calibri" w:cs="Arial"/>
          <w:bCs/>
          <w:shd w:val="clear" w:color="auto" w:fill="FFFFFF"/>
        </w:rPr>
        <w:t xml:space="preserve">world's largest </w:t>
      </w:r>
      <w:r>
        <w:rPr>
          <w:rFonts w:ascii="Calibri" w:hAnsi="Calibri" w:cs="Arial"/>
          <w:bCs/>
          <w:shd w:val="clear" w:color="auto" w:fill="FFFFFF"/>
        </w:rPr>
        <w:t xml:space="preserve">food manufacturing </w:t>
      </w:r>
      <w:r w:rsidRPr="009D69DD">
        <w:rPr>
          <w:rFonts w:ascii="Calibri" w:hAnsi="Calibri" w:cs="Arial"/>
          <w:bCs/>
          <w:shd w:val="clear" w:color="auto" w:fill="FFFFFF"/>
        </w:rPr>
        <w:t xml:space="preserve">company </w:t>
      </w:r>
      <w:r>
        <w:rPr>
          <w:rFonts w:ascii="Calibri" w:hAnsi="Calibri" w:cs="Arial"/>
          <w:bCs/>
          <w:shd w:val="clear" w:color="auto" w:fill="FFFFFF"/>
        </w:rPr>
        <w:t>with several well known brands like Corn Flakes, Rice Krispies, Frosted Flakes, Pringles etc.</w:t>
      </w:r>
      <w:r w:rsidR="00176C6B" w:rsidRPr="006E247C">
        <w:rPr>
          <w:rFonts w:ascii="Calibri" w:hAnsi="Calibri" w:cs="Calibri"/>
        </w:rPr>
        <w:t xml:space="preserve"> Responsible for</w:t>
      </w:r>
      <w:r>
        <w:rPr>
          <w:rFonts w:ascii="Calibri" w:hAnsi="Calibri" w:cs="Calibri"/>
        </w:rPr>
        <w:t xml:space="preserve"> developing new maps</w:t>
      </w:r>
      <w:r w:rsidR="00176C6B" w:rsidRPr="006E247C">
        <w:rPr>
          <w:rFonts w:ascii="Calibri" w:hAnsi="Calibri" w:cs="Calibri"/>
        </w:rPr>
        <w:t xml:space="preserve">, configuring inbound and outbound envelopes, and onboarding trading partners using IBM Sterling B2B Integrator. </w:t>
      </w:r>
      <w:r>
        <w:rPr>
          <w:rFonts w:ascii="Calibri" w:hAnsi="Calibri" w:cs="Calibri"/>
        </w:rPr>
        <w:t xml:space="preserve">Implement EDI Integration for Russia between SAP, 1S WMS and Manufacturing systems by </w:t>
      </w:r>
      <w:r w:rsidRPr="00937B8F">
        <w:rPr>
          <w:rFonts w:ascii="Calibri" w:hAnsi="Calibri" w:cs="Calibri"/>
        </w:rPr>
        <w:t xml:space="preserve">electronic commerce documents </w:t>
      </w:r>
      <w:r>
        <w:rPr>
          <w:rFonts w:ascii="Calibri" w:hAnsi="Calibri" w:cs="Calibri"/>
        </w:rPr>
        <w:t xml:space="preserve">with in LOB systems </w:t>
      </w:r>
      <w:r w:rsidRPr="00937B8F">
        <w:rPr>
          <w:rFonts w:ascii="Calibri" w:hAnsi="Calibri" w:cs="Calibri"/>
        </w:rPr>
        <w:t>and includes setting up trading partners, translation of data from X12</w:t>
      </w:r>
      <w:r>
        <w:rPr>
          <w:rFonts w:ascii="Calibri" w:hAnsi="Calibri" w:cs="Calibri"/>
        </w:rPr>
        <w:t>, EDIFACT</w:t>
      </w:r>
      <w:r w:rsidRPr="00937B8F">
        <w:rPr>
          <w:rFonts w:ascii="Calibri" w:hAnsi="Calibri" w:cs="Calibri"/>
        </w:rPr>
        <w:t xml:space="preserve"> to SAP IDOC and XML formats, development and fine tuning of maps, and providing </w:t>
      </w:r>
      <w:r w:rsidRPr="00937B8F">
        <w:rPr>
          <w:rFonts w:ascii="Calibri" w:hAnsi="Calibri" w:cs="Calibri"/>
        </w:rPr>
        <w:lastRenderedPageBreak/>
        <w:t>production support.</w:t>
      </w:r>
      <w:r w:rsidR="00176C6B" w:rsidRPr="006E247C">
        <w:rPr>
          <w:rFonts w:ascii="Calibri" w:hAnsi="Calibri" w:cs="Calibri"/>
        </w:rPr>
        <w:t>Implemented AS2 and SFTP communication protocols, developed routing and translation rules, and provided production support with comprehensive end-to-end integration testing.</w:t>
      </w:r>
    </w:p>
    <w:p w:rsidR="003F28D1" w:rsidRPr="006E247C" w:rsidRDefault="003F28D1" w:rsidP="008555BE">
      <w:pPr>
        <w:pStyle w:val="Heading3"/>
        <w:spacing w:before="0" w:after="0" w:line="240" w:lineRule="auto"/>
        <w:contextualSpacing/>
        <w:rPr>
          <w:rFonts w:ascii="Calibri" w:hAnsi="Calibri" w:cs="Calibri"/>
        </w:rPr>
      </w:pPr>
      <w:r w:rsidRPr="006E247C">
        <w:rPr>
          <w:rFonts w:ascii="Calibri" w:hAnsi="Calibri" w:cs="Calibri"/>
        </w:rPr>
        <w:t>Roles and Responsibilities</w:t>
      </w:r>
    </w:p>
    <w:p w:rsidR="008862D4" w:rsidRPr="00063234" w:rsidRDefault="008862D4" w:rsidP="008555BE">
      <w:pPr>
        <w:pStyle w:val="NoSpacing"/>
        <w:numPr>
          <w:ilvl w:val="0"/>
          <w:numId w:val="30"/>
        </w:numPr>
        <w:contextualSpacing/>
        <w:divId w:val="35350313"/>
        <w:rPr>
          <w:rFonts w:ascii="Calibri" w:hAnsi="Calibri" w:cs="Calibri"/>
        </w:rPr>
      </w:pPr>
      <w:r w:rsidRPr="00CA561F">
        <w:rPr>
          <w:rStyle w:val="s1"/>
          <w:rFonts w:ascii="Calibri" w:hAnsi="Calibri" w:cs="Calibri"/>
          <w:sz w:val="24"/>
          <w:szCs w:val="24"/>
        </w:rPr>
        <w:t xml:space="preserve">Developed and supported </w:t>
      </w:r>
      <w:r w:rsidR="00CA561F">
        <w:rPr>
          <w:rStyle w:val="s1"/>
          <w:rFonts w:ascii="Calibri" w:hAnsi="Calibri" w:cs="Calibri"/>
          <w:sz w:val="24"/>
          <w:szCs w:val="24"/>
        </w:rPr>
        <w:t xml:space="preserve">X12 </w:t>
      </w:r>
      <w:r w:rsidRPr="00CA561F">
        <w:rPr>
          <w:rStyle w:val="s1"/>
          <w:rFonts w:ascii="Calibri" w:hAnsi="Calibri" w:cs="Calibri"/>
          <w:sz w:val="24"/>
          <w:szCs w:val="24"/>
        </w:rPr>
        <w:t>maps using IBM Sterling B2B Integrator, ensuring compliance with partner-specific specifications and industry standards.</w:t>
      </w:r>
    </w:p>
    <w:p w:rsidR="00063234" w:rsidRP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Developed around 22 maps as per MRS and MIG provided between Generic Partner maps, 1S WMS and SAP</w:t>
      </w:r>
    </w:p>
    <w:p w:rsidR="00063234" w:rsidRP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Created and modified maps with different formats like idocs (positional), xml, EDIFACT.</w:t>
      </w:r>
    </w:p>
    <w:p w:rsidR="00063234" w:rsidRP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Created and deployed maps for ORDERS, DESADV, RECADV, SLSRPT, ORDRSP, IBDLV, MATMAS, ORDCHG, OrderConfirmation, OrderStatusChange</w:t>
      </w:r>
      <w:r>
        <w:rPr>
          <w:rFonts w:ascii="Calibri" w:hAnsi="Calibri" w:cs="Calibri"/>
        </w:rPr>
        <w:t>.</w:t>
      </w:r>
    </w:p>
    <w:p w:rsidR="00063234" w:rsidRP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Created Trading partner profiles, configured SFTP setups and mailbox’s for partner messages, internal messages between 1S and SAP systems.</w:t>
      </w:r>
    </w:p>
    <w:p w:rsidR="00063234" w:rsidRP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Developed maps to convert from X12 to XML, SAP IDOC, Flat files format.</w:t>
      </w:r>
    </w:p>
    <w:p w:rsidR="00063234" w:rsidRP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Manually mimicking OB 945 to generated DESADV and INVOIC from SAP.</w:t>
      </w:r>
    </w:p>
    <w:p w:rsidR="00063234" w:rsidRP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On-boarding trading partners on Sterling Integrator and S4–HANA</w:t>
      </w:r>
    </w:p>
    <w:p w:rsidR="00063234" w:rsidRP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Proficient in understanding EDI standard specifications like Ansi X12, EDIFACT, TRADACOMS and idocs</w:t>
      </w:r>
    </w:p>
    <w:p w:rsidR="00063234" w:rsidRP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Trained team members on Sterling B2Bi, functional understanding of EDI specifications, Transmission protocols like SFTP, AS2, HTTP, FTP etc.</w:t>
      </w:r>
    </w:p>
    <w:p w:rsidR="00063234" w:rsidRP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Liaise closely with partner technical contact to configure transmission protocols like AS2, SFTP &amp; FTP profiles</w:t>
      </w:r>
    </w:p>
    <w:p w:rsid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Create partner specific mailbox’s using Sterling Integrator Dashboard</w:t>
      </w:r>
    </w:p>
    <w:p w:rsidR="00063234" w:rsidRDefault="00063234" w:rsidP="008555BE">
      <w:pPr>
        <w:pStyle w:val="ListParagraph"/>
        <w:numPr>
          <w:ilvl w:val="0"/>
          <w:numId w:val="30"/>
        </w:numPr>
        <w:spacing w:after="0" w:line="240" w:lineRule="auto"/>
        <w:rPr>
          <w:rFonts w:ascii="Calibri" w:hAnsi="Calibri" w:cs="Calibri"/>
        </w:rPr>
      </w:pPr>
      <w:r w:rsidRPr="00063234">
        <w:rPr>
          <w:rFonts w:ascii="Calibri" w:hAnsi="Calibri" w:cs="Calibri"/>
        </w:rPr>
        <w:t>Creating mailbox’s for 1S WMS, Manufacturing and SAP systems.</w:t>
      </w:r>
    </w:p>
    <w:p w:rsidR="00063234" w:rsidRDefault="00493CFD" w:rsidP="008555BE">
      <w:pPr>
        <w:pStyle w:val="ListParagraph"/>
        <w:numPr>
          <w:ilvl w:val="0"/>
          <w:numId w:val="30"/>
        </w:numPr>
        <w:spacing w:after="0" w:line="240" w:lineRule="auto"/>
        <w:rPr>
          <w:rFonts w:ascii="Calibri" w:hAnsi="Calibri" w:cs="Calibri"/>
        </w:rPr>
      </w:pPr>
      <w:r w:rsidRPr="00063234">
        <w:rPr>
          <w:rFonts w:ascii="Calibri" w:hAnsi="Calibri" w:cs="Calibri"/>
        </w:rPr>
        <w:t>Built and maintained secure file transfers with multiple logistics partners using SFTP, AS2, and VAN protocols, ensuring real-time shipment tracking, timely invoicing, and seamless integration with internal TMS and backend ERP systems.</w:t>
      </w:r>
    </w:p>
    <w:p w:rsidR="00063234" w:rsidRDefault="00F146B4" w:rsidP="008555BE">
      <w:pPr>
        <w:pStyle w:val="ListParagraph"/>
        <w:numPr>
          <w:ilvl w:val="0"/>
          <w:numId w:val="30"/>
        </w:numPr>
        <w:spacing w:after="0" w:line="240" w:lineRule="auto"/>
        <w:rPr>
          <w:rFonts w:ascii="Calibri" w:hAnsi="Calibri" w:cs="Calibri"/>
        </w:rPr>
      </w:pPr>
      <w:r w:rsidRPr="00063234">
        <w:rPr>
          <w:rFonts w:ascii="Calibri" w:hAnsi="Calibri" w:cs="Calibri"/>
        </w:rPr>
        <w:t>Updated IP addresses, URLs, and SSH, certificate updates for internal/external on sterling.</w:t>
      </w:r>
    </w:p>
    <w:p w:rsidR="00063234" w:rsidRDefault="002E116C" w:rsidP="008555BE">
      <w:pPr>
        <w:pStyle w:val="ListParagraph"/>
        <w:numPr>
          <w:ilvl w:val="0"/>
          <w:numId w:val="30"/>
        </w:numPr>
        <w:spacing w:after="0" w:line="240" w:lineRule="auto"/>
        <w:rPr>
          <w:rFonts w:ascii="Calibri" w:hAnsi="Calibri" w:cs="Calibri"/>
        </w:rPr>
      </w:pPr>
      <w:r w:rsidRPr="00063234">
        <w:rPr>
          <w:rFonts w:ascii="Calibri" w:hAnsi="Calibri" w:cs="Calibri"/>
        </w:rPr>
        <w:t>Provided technical support of the EDI application, mappings, interfaces, and testing.</w:t>
      </w:r>
    </w:p>
    <w:p w:rsidR="00063234" w:rsidRDefault="004F749F" w:rsidP="008555BE">
      <w:pPr>
        <w:pStyle w:val="ListParagraph"/>
        <w:numPr>
          <w:ilvl w:val="0"/>
          <w:numId w:val="30"/>
        </w:numPr>
        <w:spacing w:after="0" w:line="240" w:lineRule="auto"/>
        <w:rPr>
          <w:rFonts w:ascii="Calibri" w:hAnsi="Calibri" w:cs="Calibri"/>
        </w:rPr>
      </w:pPr>
      <w:r w:rsidRPr="00063234">
        <w:rPr>
          <w:rFonts w:ascii="Calibri" w:hAnsi="Calibri" w:cs="Calibri"/>
        </w:rPr>
        <w:t>Trouble-shouted and resolved XSLT mapping issues and adapter failures/discards.</w:t>
      </w:r>
    </w:p>
    <w:p w:rsidR="00063234" w:rsidRDefault="004F749F" w:rsidP="008555BE">
      <w:pPr>
        <w:pStyle w:val="ListParagraph"/>
        <w:numPr>
          <w:ilvl w:val="0"/>
          <w:numId w:val="30"/>
        </w:numPr>
        <w:spacing w:after="0" w:line="240" w:lineRule="auto"/>
        <w:rPr>
          <w:rFonts w:ascii="Calibri" w:hAnsi="Calibri" w:cs="Calibri"/>
        </w:rPr>
      </w:pPr>
      <w:r w:rsidRPr="00063234">
        <w:rPr>
          <w:rFonts w:ascii="Calibri" w:hAnsi="Calibri" w:cs="Calibri"/>
        </w:rPr>
        <w:t>Created and modified BPML to handle document archiving, failure notifications, acknowledgement reconciliations, and transaction metrics reporting.</w:t>
      </w:r>
    </w:p>
    <w:p w:rsidR="00063234" w:rsidRDefault="004F749F" w:rsidP="008555BE">
      <w:pPr>
        <w:pStyle w:val="ListParagraph"/>
        <w:numPr>
          <w:ilvl w:val="0"/>
          <w:numId w:val="30"/>
        </w:numPr>
        <w:spacing w:after="0" w:line="240" w:lineRule="auto"/>
        <w:rPr>
          <w:rFonts w:ascii="Calibri" w:hAnsi="Calibri" w:cs="Calibri"/>
        </w:rPr>
      </w:pPr>
      <w:r w:rsidRPr="00063234">
        <w:rPr>
          <w:rFonts w:ascii="Calibri" w:hAnsi="Calibri" w:cs="Calibri"/>
        </w:rPr>
        <w:t>Configured JDBC Adaptor to pull data from data base and vice versa. Created Code lists for various code conversions.</w:t>
      </w:r>
    </w:p>
    <w:p w:rsidR="00320183" w:rsidRPr="00063234" w:rsidRDefault="00F72477" w:rsidP="008555BE">
      <w:pPr>
        <w:pStyle w:val="ListParagraph"/>
        <w:numPr>
          <w:ilvl w:val="0"/>
          <w:numId w:val="30"/>
        </w:numPr>
        <w:spacing w:after="0" w:line="240" w:lineRule="auto"/>
        <w:rPr>
          <w:rFonts w:ascii="Calibri" w:hAnsi="Calibri" w:cs="Calibri"/>
        </w:rPr>
      </w:pPr>
      <w:r w:rsidRPr="00063234">
        <w:rPr>
          <w:rFonts w:ascii="Calibri" w:hAnsi="Calibri" w:cs="Calibri"/>
        </w:rPr>
        <w:t>Collaborate with vendors, trading partners, and internal functional teams to define EDI requirements.</w:t>
      </w:r>
    </w:p>
    <w:p w:rsidR="001C0FFA" w:rsidRPr="006E247C" w:rsidRDefault="001C0FFA" w:rsidP="008555BE">
      <w:pPr>
        <w:pStyle w:val="Heading1"/>
        <w:spacing w:before="0" w:after="0" w:line="240" w:lineRule="auto"/>
        <w:contextualSpacing/>
        <w:rPr>
          <w:rFonts w:ascii="Calibri" w:hAnsi="Calibri" w:cs="Calibri"/>
        </w:rPr>
      </w:pPr>
      <w:r w:rsidRPr="006E247C">
        <w:rPr>
          <w:rFonts w:ascii="Calibri" w:hAnsi="Calibri" w:cs="Calibri"/>
        </w:rPr>
        <w:t>Education</w:t>
      </w:r>
    </w:p>
    <w:p w:rsidR="005478BD" w:rsidRPr="005478BD" w:rsidRDefault="005478BD" w:rsidP="008555BE">
      <w:pPr>
        <w:pStyle w:val="NoSpacing"/>
        <w:numPr>
          <w:ilvl w:val="0"/>
          <w:numId w:val="4"/>
        </w:numPr>
        <w:contextualSpacing/>
        <w:rPr>
          <w:rFonts w:ascii="Calibri" w:hAnsi="Calibri" w:cs="Calibri"/>
        </w:rPr>
      </w:pPr>
      <w:r w:rsidRPr="005478BD">
        <w:rPr>
          <w:rFonts w:ascii="Calibri" w:hAnsi="Calibri" w:cs="Calibri"/>
        </w:rPr>
        <w:t>Certified Scrum Master Nov-2019</w:t>
      </w:r>
    </w:p>
    <w:p w:rsidR="005478BD" w:rsidRPr="005478BD" w:rsidRDefault="005478BD" w:rsidP="008555BE">
      <w:pPr>
        <w:pStyle w:val="NoSpacing"/>
        <w:numPr>
          <w:ilvl w:val="0"/>
          <w:numId w:val="4"/>
        </w:numPr>
        <w:contextualSpacing/>
        <w:rPr>
          <w:rFonts w:ascii="Calibri" w:hAnsi="Calibri" w:cs="Calibri"/>
        </w:rPr>
      </w:pPr>
      <w:r w:rsidRPr="005478BD">
        <w:rPr>
          <w:rFonts w:ascii="Calibri" w:hAnsi="Calibri" w:cs="Calibri"/>
        </w:rPr>
        <w:t>Master in Business Administration specialization in Finance from Osmania University – 2000.</w:t>
      </w:r>
    </w:p>
    <w:p w:rsidR="005478BD" w:rsidRPr="005478BD" w:rsidRDefault="005478BD" w:rsidP="008555BE">
      <w:pPr>
        <w:pStyle w:val="NoSpacing"/>
        <w:numPr>
          <w:ilvl w:val="0"/>
          <w:numId w:val="4"/>
        </w:numPr>
        <w:contextualSpacing/>
        <w:rPr>
          <w:rFonts w:ascii="Calibri" w:hAnsi="Calibri" w:cs="Calibri"/>
        </w:rPr>
      </w:pPr>
      <w:r w:rsidRPr="005478BD">
        <w:rPr>
          <w:rFonts w:ascii="Calibri" w:hAnsi="Calibri" w:cs="Calibri"/>
        </w:rPr>
        <w:t>Bachelor in Science with Mathematics and Computer science from Osmania University – 1997</w:t>
      </w:r>
    </w:p>
    <w:p w:rsidR="001C0FFA" w:rsidRPr="006E247C" w:rsidRDefault="005478BD" w:rsidP="008555BE">
      <w:pPr>
        <w:pStyle w:val="NoSpacing"/>
        <w:numPr>
          <w:ilvl w:val="0"/>
          <w:numId w:val="4"/>
        </w:numPr>
        <w:contextualSpacing/>
        <w:rPr>
          <w:rFonts w:ascii="Calibri" w:hAnsi="Calibri" w:cs="Calibri"/>
        </w:rPr>
      </w:pPr>
      <w:r w:rsidRPr="005478BD">
        <w:rPr>
          <w:rFonts w:ascii="Calibri" w:hAnsi="Calibri" w:cs="Calibri"/>
        </w:rPr>
        <w:t>Graduate Diploma in Information Technology from NIIT Hyderabad – 1998.</w:t>
      </w:r>
    </w:p>
    <w:sectPr w:rsidR="001C0FFA" w:rsidRPr="006E247C" w:rsidSect="008555BE">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B12" w:rsidRDefault="00B11B12" w:rsidP="00D327DE">
      <w:pPr>
        <w:spacing w:after="0" w:line="240" w:lineRule="auto"/>
      </w:pPr>
      <w:r>
        <w:separator/>
      </w:r>
    </w:p>
  </w:endnote>
  <w:endnote w:type="continuationSeparator" w:id="1">
    <w:p w:rsidR="00B11B12" w:rsidRDefault="00B11B12" w:rsidP="00D32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B12" w:rsidRDefault="00B11B12" w:rsidP="00D327DE">
      <w:pPr>
        <w:spacing w:after="0" w:line="240" w:lineRule="auto"/>
      </w:pPr>
      <w:r>
        <w:separator/>
      </w:r>
    </w:p>
  </w:footnote>
  <w:footnote w:type="continuationSeparator" w:id="1">
    <w:p w:rsidR="00B11B12" w:rsidRDefault="00B11B12" w:rsidP="00D327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DE" w:rsidRPr="00D327DE" w:rsidRDefault="008555BE" w:rsidP="00D327DE">
    <w:pPr>
      <w:pStyle w:val="NoSpacing"/>
      <w:jc w:val="center"/>
      <w:rPr>
        <w:b/>
        <w:bCs/>
      </w:rPr>
    </w:pPr>
    <w:r w:rsidRPr="008555BE">
      <w:rPr>
        <w:b/>
        <w:bCs/>
        <w:noProof/>
      </w:rPr>
      <w:drawing>
        <wp:inline distT="0" distB="0" distL="114300" distR="114300">
          <wp:extent cx="2878372" cy="532737"/>
          <wp:effectExtent l="1905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75697" cy="532242"/>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2AC7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B4C45"/>
    <w:multiLevelType w:val="hybridMultilevel"/>
    <w:tmpl w:val="51F4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9C661C"/>
    <w:multiLevelType w:val="hybridMultilevel"/>
    <w:tmpl w:val="6B109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107CD5"/>
    <w:multiLevelType w:val="hybridMultilevel"/>
    <w:tmpl w:val="8342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EE2180"/>
    <w:multiLevelType w:val="hybridMultilevel"/>
    <w:tmpl w:val="E8F6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640B2"/>
    <w:multiLevelType w:val="hybridMultilevel"/>
    <w:tmpl w:val="5612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D69D2"/>
    <w:multiLevelType w:val="hybridMultilevel"/>
    <w:tmpl w:val="C1BA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9254EB"/>
    <w:multiLevelType w:val="hybridMultilevel"/>
    <w:tmpl w:val="2C02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C51A98"/>
    <w:multiLevelType w:val="multilevel"/>
    <w:tmpl w:val="F25A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0953A3"/>
    <w:multiLevelType w:val="hybridMultilevel"/>
    <w:tmpl w:val="D7EA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800D16"/>
    <w:multiLevelType w:val="multilevel"/>
    <w:tmpl w:val="7188D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8FB7E66"/>
    <w:multiLevelType w:val="hybridMultilevel"/>
    <w:tmpl w:val="CE623298"/>
    <w:lvl w:ilvl="0" w:tplc="78829356">
      <w:start w:val="1"/>
      <w:numFmt w:val="bullet"/>
      <w:lvlText w:val=""/>
      <w:lvlJc w:val="left"/>
      <w:pPr>
        <w:ind w:left="720" w:hanging="360"/>
      </w:pPr>
      <w:rPr>
        <w:rFonts w:ascii="Symbol" w:hAnsi="Symbol"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303F94"/>
    <w:multiLevelType w:val="hybridMultilevel"/>
    <w:tmpl w:val="8952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BC3B74"/>
    <w:multiLevelType w:val="hybridMultilevel"/>
    <w:tmpl w:val="FC34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0215C6"/>
    <w:multiLevelType w:val="hybridMultilevel"/>
    <w:tmpl w:val="01C09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5927890"/>
    <w:multiLevelType w:val="hybridMultilevel"/>
    <w:tmpl w:val="0BD2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B60C4"/>
    <w:multiLevelType w:val="multilevel"/>
    <w:tmpl w:val="0E88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E37393"/>
    <w:multiLevelType w:val="hybridMultilevel"/>
    <w:tmpl w:val="2428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B4448D"/>
    <w:multiLevelType w:val="hybridMultilevel"/>
    <w:tmpl w:val="09AC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661333"/>
    <w:multiLevelType w:val="hybridMultilevel"/>
    <w:tmpl w:val="A2621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961E49"/>
    <w:multiLevelType w:val="hybridMultilevel"/>
    <w:tmpl w:val="09D0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A70D10"/>
    <w:multiLevelType w:val="multilevel"/>
    <w:tmpl w:val="BE2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37B7F42"/>
    <w:multiLevelType w:val="hybridMultilevel"/>
    <w:tmpl w:val="A568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B005DB"/>
    <w:multiLevelType w:val="hybridMultilevel"/>
    <w:tmpl w:val="A984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80512"/>
    <w:multiLevelType w:val="multilevel"/>
    <w:tmpl w:val="58983E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4A305878"/>
    <w:multiLevelType w:val="hybridMultilevel"/>
    <w:tmpl w:val="291A26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nsid w:val="4B7F1BC9"/>
    <w:multiLevelType w:val="multilevel"/>
    <w:tmpl w:val="4B7F1B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584943C7"/>
    <w:multiLevelType w:val="hybridMultilevel"/>
    <w:tmpl w:val="C3E4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2C7404"/>
    <w:multiLevelType w:val="hybridMultilevel"/>
    <w:tmpl w:val="1042FDA8"/>
    <w:lvl w:ilvl="0" w:tplc="7A06B5D0">
      <w:start w:val="1"/>
      <w:numFmt w:val="bullet"/>
      <w:lvlText w:val=""/>
      <w:lvlJc w:val="left"/>
      <w:pPr>
        <w:ind w:left="360" w:hanging="360"/>
      </w:pPr>
      <w:rPr>
        <w:rFonts w:ascii="Symbol" w:hAnsi="Symbol" w:hint="default"/>
      </w:rPr>
    </w:lvl>
    <w:lvl w:ilvl="1" w:tplc="5FB28E2C" w:tentative="1">
      <w:start w:val="1"/>
      <w:numFmt w:val="bullet"/>
      <w:lvlText w:val="o"/>
      <w:lvlJc w:val="left"/>
      <w:pPr>
        <w:ind w:left="1440" w:hanging="360"/>
      </w:pPr>
      <w:rPr>
        <w:rFonts w:ascii="Courier New" w:hAnsi="Courier New" w:cs="Arial" w:hint="default"/>
      </w:rPr>
    </w:lvl>
    <w:lvl w:ilvl="2" w:tplc="CBE83A3A" w:tentative="1">
      <w:start w:val="1"/>
      <w:numFmt w:val="bullet"/>
      <w:lvlText w:val=""/>
      <w:lvlJc w:val="left"/>
      <w:pPr>
        <w:ind w:left="2160" w:hanging="360"/>
      </w:pPr>
      <w:rPr>
        <w:rFonts w:ascii="Wingdings" w:hAnsi="Wingdings" w:hint="default"/>
      </w:rPr>
    </w:lvl>
    <w:lvl w:ilvl="3" w:tplc="396EB7CE" w:tentative="1">
      <w:start w:val="1"/>
      <w:numFmt w:val="bullet"/>
      <w:lvlText w:val=""/>
      <w:lvlJc w:val="left"/>
      <w:pPr>
        <w:ind w:left="2880" w:hanging="360"/>
      </w:pPr>
      <w:rPr>
        <w:rFonts w:ascii="Symbol" w:hAnsi="Symbol" w:hint="default"/>
      </w:rPr>
    </w:lvl>
    <w:lvl w:ilvl="4" w:tplc="E51615BC" w:tentative="1">
      <w:start w:val="1"/>
      <w:numFmt w:val="bullet"/>
      <w:lvlText w:val="o"/>
      <w:lvlJc w:val="left"/>
      <w:pPr>
        <w:ind w:left="3600" w:hanging="360"/>
      </w:pPr>
      <w:rPr>
        <w:rFonts w:ascii="Courier New" w:hAnsi="Courier New" w:cs="Arial" w:hint="default"/>
      </w:rPr>
    </w:lvl>
    <w:lvl w:ilvl="5" w:tplc="0E98356A" w:tentative="1">
      <w:start w:val="1"/>
      <w:numFmt w:val="bullet"/>
      <w:lvlText w:val=""/>
      <w:lvlJc w:val="left"/>
      <w:pPr>
        <w:ind w:left="4320" w:hanging="360"/>
      </w:pPr>
      <w:rPr>
        <w:rFonts w:ascii="Wingdings" w:hAnsi="Wingdings" w:hint="default"/>
      </w:rPr>
    </w:lvl>
    <w:lvl w:ilvl="6" w:tplc="7F8CAB7A" w:tentative="1">
      <w:start w:val="1"/>
      <w:numFmt w:val="bullet"/>
      <w:lvlText w:val=""/>
      <w:lvlJc w:val="left"/>
      <w:pPr>
        <w:ind w:left="5040" w:hanging="360"/>
      </w:pPr>
      <w:rPr>
        <w:rFonts w:ascii="Symbol" w:hAnsi="Symbol" w:hint="default"/>
      </w:rPr>
    </w:lvl>
    <w:lvl w:ilvl="7" w:tplc="E7207176" w:tentative="1">
      <w:start w:val="1"/>
      <w:numFmt w:val="bullet"/>
      <w:lvlText w:val="o"/>
      <w:lvlJc w:val="left"/>
      <w:pPr>
        <w:ind w:left="5760" w:hanging="360"/>
      </w:pPr>
      <w:rPr>
        <w:rFonts w:ascii="Courier New" w:hAnsi="Courier New" w:cs="Arial" w:hint="default"/>
      </w:rPr>
    </w:lvl>
    <w:lvl w:ilvl="8" w:tplc="455C6CBC" w:tentative="1">
      <w:start w:val="1"/>
      <w:numFmt w:val="bullet"/>
      <w:lvlText w:val=""/>
      <w:lvlJc w:val="left"/>
      <w:pPr>
        <w:ind w:left="6480" w:hanging="360"/>
      </w:pPr>
      <w:rPr>
        <w:rFonts w:ascii="Wingdings" w:hAnsi="Wingdings" w:hint="default"/>
      </w:rPr>
    </w:lvl>
  </w:abstractNum>
  <w:abstractNum w:abstractNumId="29">
    <w:nsid w:val="710F29E9"/>
    <w:multiLevelType w:val="hybridMultilevel"/>
    <w:tmpl w:val="1EB0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83417"/>
    <w:multiLevelType w:val="hybridMultilevel"/>
    <w:tmpl w:val="0A444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B135C6A"/>
    <w:multiLevelType w:val="hybridMultilevel"/>
    <w:tmpl w:val="2D94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C3118A"/>
    <w:multiLevelType w:val="hybridMultilevel"/>
    <w:tmpl w:val="30DC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E92B05"/>
    <w:multiLevelType w:val="hybridMultilevel"/>
    <w:tmpl w:val="572E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
  </w:num>
  <w:num w:numId="4">
    <w:abstractNumId w:val="3"/>
  </w:num>
  <w:num w:numId="5">
    <w:abstractNumId w:val="24"/>
  </w:num>
  <w:num w:numId="6">
    <w:abstractNumId w:val="15"/>
  </w:num>
  <w:num w:numId="7">
    <w:abstractNumId w:val="23"/>
  </w:num>
  <w:num w:numId="8">
    <w:abstractNumId w:val="18"/>
  </w:num>
  <w:num w:numId="9">
    <w:abstractNumId w:val="32"/>
  </w:num>
  <w:num w:numId="10">
    <w:abstractNumId w:val="29"/>
  </w:num>
  <w:num w:numId="11">
    <w:abstractNumId w:val="10"/>
  </w:num>
  <w:num w:numId="12">
    <w:abstractNumId w:val="31"/>
  </w:num>
  <w:num w:numId="13">
    <w:abstractNumId w:val="28"/>
  </w:num>
  <w:num w:numId="14">
    <w:abstractNumId w:val="30"/>
  </w:num>
  <w:num w:numId="15">
    <w:abstractNumId w:val="0"/>
  </w:num>
  <w:num w:numId="16">
    <w:abstractNumId w:val="9"/>
  </w:num>
  <w:num w:numId="17">
    <w:abstractNumId w:val="19"/>
  </w:num>
  <w:num w:numId="18">
    <w:abstractNumId w:val="22"/>
  </w:num>
  <w:num w:numId="19">
    <w:abstractNumId w:val="16"/>
  </w:num>
  <w:num w:numId="20">
    <w:abstractNumId w:val="17"/>
  </w:num>
  <w:num w:numId="21">
    <w:abstractNumId w:val="4"/>
  </w:num>
  <w:num w:numId="22">
    <w:abstractNumId w:val="8"/>
  </w:num>
  <w:num w:numId="23">
    <w:abstractNumId w:val="1"/>
  </w:num>
  <w:num w:numId="24">
    <w:abstractNumId w:val="6"/>
  </w:num>
  <w:num w:numId="25">
    <w:abstractNumId w:val="5"/>
  </w:num>
  <w:num w:numId="26">
    <w:abstractNumId w:val="27"/>
  </w:num>
  <w:num w:numId="27">
    <w:abstractNumId w:val="7"/>
  </w:num>
  <w:num w:numId="28">
    <w:abstractNumId w:val="21"/>
  </w:num>
  <w:num w:numId="29">
    <w:abstractNumId w:val="12"/>
  </w:num>
  <w:num w:numId="30">
    <w:abstractNumId w:val="20"/>
  </w:num>
  <w:num w:numId="31">
    <w:abstractNumId w:val="33"/>
  </w:num>
  <w:num w:numId="32">
    <w:abstractNumId w:val="11"/>
  </w:num>
  <w:num w:numId="33">
    <w:abstractNumId w:val="13"/>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327DE"/>
    <w:rsid w:val="00001AAD"/>
    <w:rsid w:val="00003D96"/>
    <w:rsid w:val="00022C37"/>
    <w:rsid w:val="000430BC"/>
    <w:rsid w:val="00046877"/>
    <w:rsid w:val="00057F79"/>
    <w:rsid w:val="00063234"/>
    <w:rsid w:val="00075160"/>
    <w:rsid w:val="00081FD8"/>
    <w:rsid w:val="00094240"/>
    <w:rsid w:val="000B7D8A"/>
    <w:rsid w:val="000C5623"/>
    <w:rsid w:val="000D01E5"/>
    <w:rsid w:val="000D4134"/>
    <w:rsid w:val="000D48A4"/>
    <w:rsid w:val="00101676"/>
    <w:rsid w:val="00105A47"/>
    <w:rsid w:val="00116315"/>
    <w:rsid w:val="0012356F"/>
    <w:rsid w:val="0015583A"/>
    <w:rsid w:val="00163A53"/>
    <w:rsid w:val="001712E3"/>
    <w:rsid w:val="00172BA7"/>
    <w:rsid w:val="00176C6B"/>
    <w:rsid w:val="0018098C"/>
    <w:rsid w:val="00187593"/>
    <w:rsid w:val="00191648"/>
    <w:rsid w:val="001C0FFA"/>
    <w:rsid w:val="001C3B19"/>
    <w:rsid w:val="001C402F"/>
    <w:rsid w:val="001E44FD"/>
    <w:rsid w:val="002048B1"/>
    <w:rsid w:val="00204A6B"/>
    <w:rsid w:val="00212F4D"/>
    <w:rsid w:val="00215E80"/>
    <w:rsid w:val="00245D19"/>
    <w:rsid w:val="002467EA"/>
    <w:rsid w:val="002555D8"/>
    <w:rsid w:val="00261F0C"/>
    <w:rsid w:val="0026373C"/>
    <w:rsid w:val="00272BBB"/>
    <w:rsid w:val="00277107"/>
    <w:rsid w:val="002775F9"/>
    <w:rsid w:val="00277D34"/>
    <w:rsid w:val="002B1C34"/>
    <w:rsid w:val="002B2760"/>
    <w:rsid w:val="002B430E"/>
    <w:rsid w:val="002B692D"/>
    <w:rsid w:val="002E116C"/>
    <w:rsid w:val="002E28A0"/>
    <w:rsid w:val="002E6195"/>
    <w:rsid w:val="00320183"/>
    <w:rsid w:val="00322ECA"/>
    <w:rsid w:val="003313D9"/>
    <w:rsid w:val="00335063"/>
    <w:rsid w:val="003356B0"/>
    <w:rsid w:val="00355926"/>
    <w:rsid w:val="003574BC"/>
    <w:rsid w:val="003663DB"/>
    <w:rsid w:val="00372FBC"/>
    <w:rsid w:val="00394681"/>
    <w:rsid w:val="003A792B"/>
    <w:rsid w:val="003B0B78"/>
    <w:rsid w:val="003B1834"/>
    <w:rsid w:val="003C4736"/>
    <w:rsid w:val="003D01CC"/>
    <w:rsid w:val="003D117D"/>
    <w:rsid w:val="003E610E"/>
    <w:rsid w:val="003E70CC"/>
    <w:rsid w:val="003F28D1"/>
    <w:rsid w:val="003F3FD2"/>
    <w:rsid w:val="004053B8"/>
    <w:rsid w:val="004537EA"/>
    <w:rsid w:val="004575D8"/>
    <w:rsid w:val="0047363F"/>
    <w:rsid w:val="00493CFD"/>
    <w:rsid w:val="004A385D"/>
    <w:rsid w:val="004B03E0"/>
    <w:rsid w:val="004D44D1"/>
    <w:rsid w:val="004F5EB1"/>
    <w:rsid w:val="004F749F"/>
    <w:rsid w:val="0050563F"/>
    <w:rsid w:val="00507662"/>
    <w:rsid w:val="00514353"/>
    <w:rsid w:val="005332D9"/>
    <w:rsid w:val="00533E92"/>
    <w:rsid w:val="00543493"/>
    <w:rsid w:val="005478BD"/>
    <w:rsid w:val="00547DA6"/>
    <w:rsid w:val="00553F6C"/>
    <w:rsid w:val="0056134A"/>
    <w:rsid w:val="005628C7"/>
    <w:rsid w:val="00566DB0"/>
    <w:rsid w:val="00590365"/>
    <w:rsid w:val="00592FC4"/>
    <w:rsid w:val="005B08F7"/>
    <w:rsid w:val="005E0A79"/>
    <w:rsid w:val="005E53F8"/>
    <w:rsid w:val="00604F24"/>
    <w:rsid w:val="0060767E"/>
    <w:rsid w:val="006142FE"/>
    <w:rsid w:val="00615238"/>
    <w:rsid w:val="00622512"/>
    <w:rsid w:val="00627A9C"/>
    <w:rsid w:val="00636680"/>
    <w:rsid w:val="00650CBD"/>
    <w:rsid w:val="006538F9"/>
    <w:rsid w:val="00660B19"/>
    <w:rsid w:val="00673E40"/>
    <w:rsid w:val="006767CA"/>
    <w:rsid w:val="00690CF4"/>
    <w:rsid w:val="006A0F1D"/>
    <w:rsid w:val="006C2060"/>
    <w:rsid w:val="006C66F3"/>
    <w:rsid w:val="006E1673"/>
    <w:rsid w:val="006E247C"/>
    <w:rsid w:val="006F3831"/>
    <w:rsid w:val="006F5A28"/>
    <w:rsid w:val="00700DDD"/>
    <w:rsid w:val="0070258A"/>
    <w:rsid w:val="00713BCD"/>
    <w:rsid w:val="0073749D"/>
    <w:rsid w:val="007443C3"/>
    <w:rsid w:val="0075109A"/>
    <w:rsid w:val="007562C1"/>
    <w:rsid w:val="00774F45"/>
    <w:rsid w:val="007A0764"/>
    <w:rsid w:val="007A078B"/>
    <w:rsid w:val="007A45C3"/>
    <w:rsid w:val="007B690A"/>
    <w:rsid w:val="007D45E5"/>
    <w:rsid w:val="007D494A"/>
    <w:rsid w:val="008113E3"/>
    <w:rsid w:val="00817231"/>
    <w:rsid w:val="00822567"/>
    <w:rsid w:val="00833EAB"/>
    <w:rsid w:val="008420DF"/>
    <w:rsid w:val="008555BE"/>
    <w:rsid w:val="00860E82"/>
    <w:rsid w:val="0087198A"/>
    <w:rsid w:val="00880E0B"/>
    <w:rsid w:val="00880EE9"/>
    <w:rsid w:val="00880F3F"/>
    <w:rsid w:val="008842E1"/>
    <w:rsid w:val="008862D4"/>
    <w:rsid w:val="008864CE"/>
    <w:rsid w:val="00886A65"/>
    <w:rsid w:val="008B463B"/>
    <w:rsid w:val="008B7108"/>
    <w:rsid w:val="008B738F"/>
    <w:rsid w:val="008C562C"/>
    <w:rsid w:val="009041AB"/>
    <w:rsid w:val="00952B97"/>
    <w:rsid w:val="00962B18"/>
    <w:rsid w:val="00963858"/>
    <w:rsid w:val="00983BEF"/>
    <w:rsid w:val="009A657C"/>
    <w:rsid w:val="009D68B0"/>
    <w:rsid w:val="009D7590"/>
    <w:rsid w:val="009E020B"/>
    <w:rsid w:val="009E442A"/>
    <w:rsid w:val="009E65F4"/>
    <w:rsid w:val="009F6C57"/>
    <w:rsid w:val="00A170F6"/>
    <w:rsid w:val="00A22469"/>
    <w:rsid w:val="00A5046A"/>
    <w:rsid w:val="00A65006"/>
    <w:rsid w:val="00A8132F"/>
    <w:rsid w:val="00A82053"/>
    <w:rsid w:val="00A85BE8"/>
    <w:rsid w:val="00A86056"/>
    <w:rsid w:val="00A95A41"/>
    <w:rsid w:val="00AA4BB5"/>
    <w:rsid w:val="00AB519C"/>
    <w:rsid w:val="00AC2334"/>
    <w:rsid w:val="00AD4FF0"/>
    <w:rsid w:val="00B035CC"/>
    <w:rsid w:val="00B103FD"/>
    <w:rsid w:val="00B11B12"/>
    <w:rsid w:val="00B32469"/>
    <w:rsid w:val="00B517FB"/>
    <w:rsid w:val="00B5407A"/>
    <w:rsid w:val="00B60B21"/>
    <w:rsid w:val="00B64795"/>
    <w:rsid w:val="00B8584F"/>
    <w:rsid w:val="00BB4F82"/>
    <w:rsid w:val="00BC294D"/>
    <w:rsid w:val="00BD11C9"/>
    <w:rsid w:val="00BD130E"/>
    <w:rsid w:val="00BD247D"/>
    <w:rsid w:val="00BE2594"/>
    <w:rsid w:val="00BE54BD"/>
    <w:rsid w:val="00BE6137"/>
    <w:rsid w:val="00C236BB"/>
    <w:rsid w:val="00C23F17"/>
    <w:rsid w:val="00C3029A"/>
    <w:rsid w:val="00C436F4"/>
    <w:rsid w:val="00C45F0C"/>
    <w:rsid w:val="00C514FF"/>
    <w:rsid w:val="00C55639"/>
    <w:rsid w:val="00C75F5A"/>
    <w:rsid w:val="00C8038D"/>
    <w:rsid w:val="00C865F4"/>
    <w:rsid w:val="00C875EB"/>
    <w:rsid w:val="00C9156E"/>
    <w:rsid w:val="00C93E35"/>
    <w:rsid w:val="00C9593E"/>
    <w:rsid w:val="00CA561F"/>
    <w:rsid w:val="00CA72C6"/>
    <w:rsid w:val="00CB4F96"/>
    <w:rsid w:val="00CB6D76"/>
    <w:rsid w:val="00CC0E41"/>
    <w:rsid w:val="00CF5582"/>
    <w:rsid w:val="00D06041"/>
    <w:rsid w:val="00D152E4"/>
    <w:rsid w:val="00D15B12"/>
    <w:rsid w:val="00D15F0B"/>
    <w:rsid w:val="00D24526"/>
    <w:rsid w:val="00D327DE"/>
    <w:rsid w:val="00D55AA4"/>
    <w:rsid w:val="00D57D54"/>
    <w:rsid w:val="00D66627"/>
    <w:rsid w:val="00D835D4"/>
    <w:rsid w:val="00D8799D"/>
    <w:rsid w:val="00D938F7"/>
    <w:rsid w:val="00DB634E"/>
    <w:rsid w:val="00DC3AAC"/>
    <w:rsid w:val="00DC40A3"/>
    <w:rsid w:val="00DC5C28"/>
    <w:rsid w:val="00DD6063"/>
    <w:rsid w:val="00DE0DBA"/>
    <w:rsid w:val="00DE5266"/>
    <w:rsid w:val="00DF0696"/>
    <w:rsid w:val="00E00E99"/>
    <w:rsid w:val="00E15570"/>
    <w:rsid w:val="00E15600"/>
    <w:rsid w:val="00E17D31"/>
    <w:rsid w:val="00E22801"/>
    <w:rsid w:val="00E2418E"/>
    <w:rsid w:val="00E30BC0"/>
    <w:rsid w:val="00E42F8C"/>
    <w:rsid w:val="00E6602D"/>
    <w:rsid w:val="00E67FE5"/>
    <w:rsid w:val="00E84658"/>
    <w:rsid w:val="00E86AF0"/>
    <w:rsid w:val="00E86CD7"/>
    <w:rsid w:val="00E9417D"/>
    <w:rsid w:val="00EC626F"/>
    <w:rsid w:val="00EE0CDD"/>
    <w:rsid w:val="00F10A19"/>
    <w:rsid w:val="00F146B4"/>
    <w:rsid w:val="00F20715"/>
    <w:rsid w:val="00F24185"/>
    <w:rsid w:val="00F46F76"/>
    <w:rsid w:val="00F72477"/>
    <w:rsid w:val="00F9575B"/>
    <w:rsid w:val="00FB0EBC"/>
    <w:rsid w:val="00FC1397"/>
    <w:rsid w:val="00FC37BC"/>
    <w:rsid w:val="00FD5003"/>
    <w:rsid w:val="00FE433D"/>
    <w:rsid w:val="00FE60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FE"/>
  </w:style>
  <w:style w:type="paragraph" w:styleId="Heading1">
    <w:name w:val="heading 1"/>
    <w:basedOn w:val="Normal"/>
    <w:next w:val="Normal"/>
    <w:link w:val="Heading1Char"/>
    <w:uiPriority w:val="9"/>
    <w:qFormat/>
    <w:rsid w:val="00D32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2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2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32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2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2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32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7DE"/>
    <w:rPr>
      <w:rFonts w:eastAsiaTheme="majorEastAsia" w:cstheme="majorBidi"/>
      <w:color w:val="272727" w:themeColor="text1" w:themeTint="D8"/>
    </w:rPr>
  </w:style>
  <w:style w:type="paragraph" w:styleId="Title">
    <w:name w:val="Title"/>
    <w:basedOn w:val="Normal"/>
    <w:next w:val="Normal"/>
    <w:link w:val="TitleChar"/>
    <w:uiPriority w:val="10"/>
    <w:qFormat/>
    <w:rsid w:val="00D32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7DE"/>
    <w:pPr>
      <w:spacing w:before="160"/>
      <w:jc w:val="center"/>
    </w:pPr>
    <w:rPr>
      <w:i/>
      <w:iCs/>
      <w:color w:val="404040" w:themeColor="text1" w:themeTint="BF"/>
    </w:rPr>
  </w:style>
  <w:style w:type="character" w:customStyle="1" w:styleId="QuoteChar">
    <w:name w:val="Quote Char"/>
    <w:basedOn w:val="DefaultParagraphFont"/>
    <w:link w:val="Quote"/>
    <w:uiPriority w:val="29"/>
    <w:rsid w:val="00D327DE"/>
    <w:rPr>
      <w:i/>
      <w:iCs/>
      <w:color w:val="404040" w:themeColor="text1" w:themeTint="BF"/>
    </w:rPr>
  </w:style>
  <w:style w:type="paragraph" w:styleId="ListParagraph">
    <w:name w:val="List Paragraph"/>
    <w:basedOn w:val="Normal"/>
    <w:uiPriority w:val="1"/>
    <w:qFormat/>
    <w:rsid w:val="00D327DE"/>
    <w:pPr>
      <w:ind w:left="720"/>
      <w:contextualSpacing/>
    </w:pPr>
  </w:style>
  <w:style w:type="character" w:styleId="IntenseEmphasis">
    <w:name w:val="Intense Emphasis"/>
    <w:basedOn w:val="DefaultParagraphFont"/>
    <w:uiPriority w:val="21"/>
    <w:qFormat/>
    <w:rsid w:val="00D327DE"/>
    <w:rPr>
      <w:i/>
      <w:iCs/>
      <w:color w:val="0F4761" w:themeColor="accent1" w:themeShade="BF"/>
    </w:rPr>
  </w:style>
  <w:style w:type="paragraph" w:styleId="IntenseQuote">
    <w:name w:val="Intense Quote"/>
    <w:basedOn w:val="Normal"/>
    <w:next w:val="Normal"/>
    <w:link w:val="IntenseQuoteChar"/>
    <w:uiPriority w:val="30"/>
    <w:qFormat/>
    <w:rsid w:val="00D32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7DE"/>
    <w:rPr>
      <w:i/>
      <w:iCs/>
      <w:color w:val="0F4761" w:themeColor="accent1" w:themeShade="BF"/>
    </w:rPr>
  </w:style>
  <w:style w:type="character" w:styleId="IntenseReference">
    <w:name w:val="Intense Reference"/>
    <w:basedOn w:val="DefaultParagraphFont"/>
    <w:uiPriority w:val="32"/>
    <w:qFormat/>
    <w:rsid w:val="00D327DE"/>
    <w:rPr>
      <w:b/>
      <w:bCs/>
      <w:smallCaps/>
      <w:color w:val="0F4761" w:themeColor="accent1" w:themeShade="BF"/>
      <w:spacing w:val="5"/>
    </w:rPr>
  </w:style>
  <w:style w:type="character" w:styleId="Hyperlink">
    <w:name w:val="Hyperlink"/>
    <w:basedOn w:val="DefaultParagraphFont"/>
    <w:uiPriority w:val="99"/>
    <w:unhideWhenUsed/>
    <w:rsid w:val="00D327DE"/>
    <w:rPr>
      <w:color w:val="467886" w:themeColor="hyperlink"/>
      <w:u w:val="single"/>
    </w:rPr>
  </w:style>
  <w:style w:type="character" w:customStyle="1" w:styleId="UnresolvedMention">
    <w:name w:val="Unresolved Mention"/>
    <w:basedOn w:val="DefaultParagraphFont"/>
    <w:uiPriority w:val="99"/>
    <w:semiHidden/>
    <w:unhideWhenUsed/>
    <w:rsid w:val="00D327DE"/>
    <w:rPr>
      <w:color w:val="605E5C"/>
      <w:shd w:val="clear" w:color="auto" w:fill="E1DFDD"/>
    </w:rPr>
  </w:style>
  <w:style w:type="table" w:styleId="TableGrid">
    <w:name w:val="Table Grid"/>
    <w:basedOn w:val="TableNormal"/>
    <w:uiPriority w:val="39"/>
    <w:rsid w:val="00D32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D327D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327D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D327DE"/>
    <w:pPr>
      <w:spacing w:after="0" w:line="240" w:lineRule="auto"/>
    </w:pPr>
  </w:style>
  <w:style w:type="paragraph" w:styleId="Header">
    <w:name w:val="header"/>
    <w:basedOn w:val="Normal"/>
    <w:link w:val="HeaderChar"/>
    <w:uiPriority w:val="99"/>
    <w:unhideWhenUsed/>
    <w:rsid w:val="00D32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7DE"/>
  </w:style>
  <w:style w:type="paragraph" w:styleId="Footer">
    <w:name w:val="footer"/>
    <w:basedOn w:val="Normal"/>
    <w:link w:val="FooterChar"/>
    <w:uiPriority w:val="99"/>
    <w:unhideWhenUsed/>
    <w:rsid w:val="00D32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7DE"/>
  </w:style>
  <w:style w:type="character" w:customStyle="1" w:styleId="span">
    <w:name w:val="span"/>
    <w:basedOn w:val="DefaultParagraphFont"/>
    <w:rsid w:val="001C0FFA"/>
    <w:rPr>
      <w:sz w:val="24"/>
      <w:szCs w:val="24"/>
      <w:bdr w:val="none" w:sz="0" w:space="0" w:color="auto"/>
      <w:vertAlign w:val="baseline"/>
    </w:rPr>
  </w:style>
  <w:style w:type="paragraph" w:customStyle="1" w:styleId="ulli">
    <w:name w:val="ul_li"/>
    <w:basedOn w:val="Normal"/>
    <w:rsid w:val="001C0FFA"/>
    <w:pPr>
      <w:pBdr>
        <w:left w:val="none" w:sz="0" w:space="3" w:color="auto"/>
      </w:pBdr>
      <w:spacing w:after="0" w:line="240" w:lineRule="atLeast"/>
      <w:textAlignment w:val="baseline"/>
    </w:pPr>
    <w:rPr>
      <w:rFonts w:ascii="Times New Roman" w:eastAsia="Times New Roman" w:hAnsi="Times New Roman" w:cs="Times New Roman"/>
      <w:kern w:val="0"/>
    </w:rPr>
  </w:style>
  <w:style w:type="paragraph" w:styleId="NormalWeb">
    <w:name w:val="Normal (Web)"/>
    <w:basedOn w:val="Normal"/>
    <w:uiPriority w:val="99"/>
    <w:unhideWhenUsed/>
    <w:rsid w:val="001C0FFA"/>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1C0FFA"/>
    <w:rPr>
      <w:b/>
      <w:bCs/>
    </w:rPr>
  </w:style>
  <w:style w:type="paragraph" w:styleId="ListBullet">
    <w:name w:val="List Bullet"/>
    <w:basedOn w:val="Normal"/>
    <w:uiPriority w:val="99"/>
    <w:unhideWhenUsed/>
    <w:rsid w:val="00B64795"/>
    <w:pPr>
      <w:numPr>
        <w:numId w:val="15"/>
      </w:numPr>
      <w:spacing w:after="200" w:line="276" w:lineRule="auto"/>
      <w:contextualSpacing/>
    </w:pPr>
    <w:rPr>
      <w:rFonts w:eastAsiaTheme="minorEastAsia"/>
      <w:kern w:val="0"/>
      <w:sz w:val="22"/>
      <w:szCs w:val="22"/>
    </w:rPr>
  </w:style>
  <w:style w:type="paragraph" w:styleId="BodyText">
    <w:name w:val="Body Text"/>
    <w:basedOn w:val="Normal"/>
    <w:link w:val="BodyTextChar"/>
    <w:rsid w:val="00204A6B"/>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tLeast"/>
    </w:pPr>
    <w:rPr>
      <w:rFonts w:ascii="Arial" w:eastAsia="Times New Roman" w:hAnsi="Arial" w:cs="Arial"/>
      <w:snapToGrid w:val="0"/>
      <w:color w:val="000000"/>
      <w:kern w:val="0"/>
      <w:sz w:val="20"/>
    </w:rPr>
  </w:style>
  <w:style w:type="character" w:customStyle="1" w:styleId="BodyTextChar">
    <w:name w:val="Body Text Char"/>
    <w:basedOn w:val="DefaultParagraphFont"/>
    <w:link w:val="BodyText"/>
    <w:rsid w:val="00204A6B"/>
    <w:rPr>
      <w:rFonts w:ascii="Arial" w:eastAsia="Times New Roman" w:hAnsi="Arial" w:cs="Arial"/>
      <w:snapToGrid w:val="0"/>
      <w:color w:val="000000"/>
      <w:kern w:val="0"/>
      <w:sz w:val="20"/>
    </w:rPr>
  </w:style>
  <w:style w:type="paragraph" w:customStyle="1" w:styleId="p1">
    <w:name w:val="p1"/>
    <w:basedOn w:val="Normal"/>
    <w:rsid w:val="00BD130E"/>
    <w:pPr>
      <w:spacing w:after="0" w:line="240" w:lineRule="auto"/>
    </w:pPr>
    <w:rPr>
      <w:rFonts w:ascii=".AppleSystemUIFont" w:eastAsiaTheme="minorEastAsia" w:hAnsi=".AppleSystemUIFont" w:cs="Times New Roman"/>
      <w:kern w:val="0"/>
      <w:sz w:val="26"/>
      <w:szCs w:val="26"/>
    </w:rPr>
  </w:style>
  <w:style w:type="character" w:customStyle="1" w:styleId="s1">
    <w:name w:val="s1"/>
    <w:basedOn w:val="DefaultParagraphFont"/>
    <w:rsid w:val="00BD130E"/>
    <w:rPr>
      <w:rFonts w:ascii="UICTFontTextStyleBody" w:hAnsi="UICTFontTextStyleBody" w:hint="default"/>
      <w:b w:val="0"/>
      <w:bCs w:val="0"/>
      <w:i w:val="0"/>
      <w:iCs w:val="0"/>
      <w:sz w:val="26"/>
      <w:szCs w:val="26"/>
    </w:rPr>
  </w:style>
  <w:style w:type="character" w:customStyle="1" w:styleId="apple-tab-span">
    <w:name w:val="apple-tab-span"/>
    <w:basedOn w:val="DefaultParagraphFont"/>
    <w:rsid w:val="008862D4"/>
  </w:style>
  <w:style w:type="paragraph" w:styleId="BalloonText">
    <w:name w:val="Balloon Text"/>
    <w:basedOn w:val="Normal"/>
    <w:link w:val="BalloonTextChar"/>
    <w:uiPriority w:val="99"/>
    <w:semiHidden/>
    <w:unhideWhenUsed/>
    <w:rsid w:val="00855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50313">
      <w:bodyDiv w:val="1"/>
      <w:marLeft w:val="0"/>
      <w:marRight w:val="0"/>
      <w:marTop w:val="0"/>
      <w:marBottom w:val="0"/>
      <w:divBdr>
        <w:top w:val="none" w:sz="0" w:space="0" w:color="auto"/>
        <w:left w:val="none" w:sz="0" w:space="0" w:color="auto"/>
        <w:bottom w:val="none" w:sz="0" w:space="0" w:color="auto"/>
        <w:right w:val="none" w:sz="0" w:space="0" w:color="auto"/>
      </w:divBdr>
    </w:div>
    <w:div w:id="80564791">
      <w:bodyDiv w:val="1"/>
      <w:marLeft w:val="0"/>
      <w:marRight w:val="0"/>
      <w:marTop w:val="0"/>
      <w:marBottom w:val="0"/>
      <w:divBdr>
        <w:top w:val="none" w:sz="0" w:space="0" w:color="auto"/>
        <w:left w:val="none" w:sz="0" w:space="0" w:color="auto"/>
        <w:bottom w:val="none" w:sz="0" w:space="0" w:color="auto"/>
        <w:right w:val="none" w:sz="0" w:space="0" w:color="auto"/>
      </w:divBdr>
    </w:div>
    <w:div w:id="125127973">
      <w:bodyDiv w:val="1"/>
      <w:marLeft w:val="0"/>
      <w:marRight w:val="0"/>
      <w:marTop w:val="0"/>
      <w:marBottom w:val="0"/>
      <w:divBdr>
        <w:top w:val="none" w:sz="0" w:space="0" w:color="auto"/>
        <w:left w:val="none" w:sz="0" w:space="0" w:color="auto"/>
        <w:bottom w:val="none" w:sz="0" w:space="0" w:color="auto"/>
        <w:right w:val="none" w:sz="0" w:space="0" w:color="auto"/>
      </w:divBdr>
    </w:div>
    <w:div w:id="284584565">
      <w:bodyDiv w:val="1"/>
      <w:marLeft w:val="0"/>
      <w:marRight w:val="0"/>
      <w:marTop w:val="0"/>
      <w:marBottom w:val="0"/>
      <w:divBdr>
        <w:top w:val="none" w:sz="0" w:space="0" w:color="auto"/>
        <w:left w:val="none" w:sz="0" w:space="0" w:color="auto"/>
        <w:bottom w:val="none" w:sz="0" w:space="0" w:color="auto"/>
        <w:right w:val="none" w:sz="0" w:space="0" w:color="auto"/>
      </w:divBdr>
    </w:div>
    <w:div w:id="307444940">
      <w:bodyDiv w:val="1"/>
      <w:marLeft w:val="0"/>
      <w:marRight w:val="0"/>
      <w:marTop w:val="0"/>
      <w:marBottom w:val="0"/>
      <w:divBdr>
        <w:top w:val="none" w:sz="0" w:space="0" w:color="auto"/>
        <w:left w:val="none" w:sz="0" w:space="0" w:color="auto"/>
        <w:bottom w:val="none" w:sz="0" w:space="0" w:color="auto"/>
        <w:right w:val="none" w:sz="0" w:space="0" w:color="auto"/>
      </w:divBdr>
    </w:div>
    <w:div w:id="371538345">
      <w:bodyDiv w:val="1"/>
      <w:marLeft w:val="0"/>
      <w:marRight w:val="0"/>
      <w:marTop w:val="0"/>
      <w:marBottom w:val="0"/>
      <w:divBdr>
        <w:top w:val="none" w:sz="0" w:space="0" w:color="auto"/>
        <w:left w:val="none" w:sz="0" w:space="0" w:color="auto"/>
        <w:bottom w:val="none" w:sz="0" w:space="0" w:color="auto"/>
        <w:right w:val="none" w:sz="0" w:space="0" w:color="auto"/>
      </w:divBdr>
    </w:div>
    <w:div w:id="408045722">
      <w:bodyDiv w:val="1"/>
      <w:marLeft w:val="0"/>
      <w:marRight w:val="0"/>
      <w:marTop w:val="0"/>
      <w:marBottom w:val="0"/>
      <w:divBdr>
        <w:top w:val="none" w:sz="0" w:space="0" w:color="auto"/>
        <w:left w:val="none" w:sz="0" w:space="0" w:color="auto"/>
        <w:bottom w:val="none" w:sz="0" w:space="0" w:color="auto"/>
        <w:right w:val="none" w:sz="0" w:space="0" w:color="auto"/>
      </w:divBdr>
    </w:div>
    <w:div w:id="431364929">
      <w:bodyDiv w:val="1"/>
      <w:marLeft w:val="0"/>
      <w:marRight w:val="0"/>
      <w:marTop w:val="0"/>
      <w:marBottom w:val="0"/>
      <w:divBdr>
        <w:top w:val="none" w:sz="0" w:space="0" w:color="auto"/>
        <w:left w:val="none" w:sz="0" w:space="0" w:color="auto"/>
        <w:bottom w:val="none" w:sz="0" w:space="0" w:color="auto"/>
        <w:right w:val="none" w:sz="0" w:space="0" w:color="auto"/>
      </w:divBdr>
    </w:div>
    <w:div w:id="475219149">
      <w:bodyDiv w:val="1"/>
      <w:marLeft w:val="0"/>
      <w:marRight w:val="0"/>
      <w:marTop w:val="0"/>
      <w:marBottom w:val="0"/>
      <w:divBdr>
        <w:top w:val="none" w:sz="0" w:space="0" w:color="auto"/>
        <w:left w:val="none" w:sz="0" w:space="0" w:color="auto"/>
        <w:bottom w:val="none" w:sz="0" w:space="0" w:color="auto"/>
        <w:right w:val="none" w:sz="0" w:space="0" w:color="auto"/>
      </w:divBdr>
    </w:div>
    <w:div w:id="702677449">
      <w:bodyDiv w:val="1"/>
      <w:marLeft w:val="0"/>
      <w:marRight w:val="0"/>
      <w:marTop w:val="0"/>
      <w:marBottom w:val="0"/>
      <w:divBdr>
        <w:top w:val="none" w:sz="0" w:space="0" w:color="auto"/>
        <w:left w:val="none" w:sz="0" w:space="0" w:color="auto"/>
        <w:bottom w:val="none" w:sz="0" w:space="0" w:color="auto"/>
        <w:right w:val="none" w:sz="0" w:space="0" w:color="auto"/>
      </w:divBdr>
    </w:div>
    <w:div w:id="705568013">
      <w:bodyDiv w:val="1"/>
      <w:marLeft w:val="0"/>
      <w:marRight w:val="0"/>
      <w:marTop w:val="0"/>
      <w:marBottom w:val="0"/>
      <w:divBdr>
        <w:top w:val="none" w:sz="0" w:space="0" w:color="auto"/>
        <w:left w:val="none" w:sz="0" w:space="0" w:color="auto"/>
        <w:bottom w:val="none" w:sz="0" w:space="0" w:color="auto"/>
        <w:right w:val="none" w:sz="0" w:space="0" w:color="auto"/>
      </w:divBdr>
    </w:div>
    <w:div w:id="773869543">
      <w:bodyDiv w:val="1"/>
      <w:marLeft w:val="0"/>
      <w:marRight w:val="0"/>
      <w:marTop w:val="0"/>
      <w:marBottom w:val="0"/>
      <w:divBdr>
        <w:top w:val="none" w:sz="0" w:space="0" w:color="auto"/>
        <w:left w:val="none" w:sz="0" w:space="0" w:color="auto"/>
        <w:bottom w:val="none" w:sz="0" w:space="0" w:color="auto"/>
        <w:right w:val="none" w:sz="0" w:space="0" w:color="auto"/>
      </w:divBdr>
    </w:div>
    <w:div w:id="832987979">
      <w:bodyDiv w:val="1"/>
      <w:marLeft w:val="0"/>
      <w:marRight w:val="0"/>
      <w:marTop w:val="0"/>
      <w:marBottom w:val="0"/>
      <w:divBdr>
        <w:top w:val="none" w:sz="0" w:space="0" w:color="auto"/>
        <w:left w:val="none" w:sz="0" w:space="0" w:color="auto"/>
        <w:bottom w:val="none" w:sz="0" w:space="0" w:color="auto"/>
        <w:right w:val="none" w:sz="0" w:space="0" w:color="auto"/>
      </w:divBdr>
    </w:div>
    <w:div w:id="891579463">
      <w:bodyDiv w:val="1"/>
      <w:marLeft w:val="0"/>
      <w:marRight w:val="0"/>
      <w:marTop w:val="0"/>
      <w:marBottom w:val="0"/>
      <w:divBdr>
        <w:top w:val="none" w:sz="0" w:space="0" w:color="auto"/>
        <w:left w:val="none" w:sz="0" w:space="0" w:color="auto"/>
        <w:bottom w:val="none" w:sz="0" w:space="0" w:color="auto"/>
        <w:right w:val="none" w:sz="0" w:space="0" w:color="auto"/>
      </w:divBdr>
    </w:div>
    <w:div w:id="924460413">
      <w:bodyDiv w:val="1"/>
      <w:marLeft w:val="0"/>
      <w:marRight w:val="0"/>
      <w:marTop w:val="0"/>
      <w:marBottom w:val="0"/>
      <w:divBdr>
        <w:top w:val="none" w:sz="0" w:space="0" w:color="auto"/>
        <w:left w:val="none" w:sz="0" w:space="0" w:color="auto"/>
        <w:bottom w:val="none" w:sz="0" w:space="0" w:color="auto"/>
        <w:right w:val="none" w:sz="0" w:space="0" w:color="auto"/>
      </w:divBdr>
    </w:div>
    <w:div w:id="953902220">
      <w:bodyDiv w:val="1"/>
      <w:marLeft w:val="0"/>
      <w:marRight w:val="0"/>
      <w:marTop w:val="0"/>
      <w:marBottom w:val="0"/>
      <w:divBdr>
        <w:top w:val="none" w:sz="0" w:space="0" w:color="auto"/>
        <w:left w:val="none" w:sz="0" w:space="0" w:color="auto"/>
        <w:bottom w:val="none" w:sz="0" w:space="0" w:color="auto"/>
        <w:right w:val="none" w:sz="0" w:space="0" w:color="auto"/>
      </w:divBdr>
    </w:div>
    <w:div w:id="1014961563">
      <w:bodyDiv w:val="1"/>
      <w:marLeft w:val="0"/>
      <w:marRight w:val="0"/>
      <w:marTop w:val="0"/>
      <w:marBottom w:val="0"/>
      <w:divBdr>
        <w:top w:val="none" w:sz="0" w:space="0" w:color="auto"/>
        <w:left w:val="none" w:sz="0" w:space="0" w:color="auto"/>
        <w:bottom w:val="none" w:sz="0" w:space="0" w:color="auto"/>
        <w:right w:val="none" w:sz="0" w:space="0" w:color="auto"/>
      </w:divBdr>
    </w:div>
    <w:div w:id="1070691843">
      <w:bodyDiv w:val="1"/>
      <w:marLeft w:val="0"/>
      <w:marRight w:val="0"/>
      <w:marTop w:val="0"/>
      <w:marBottom w:val="0"/>
      <w:divBdr>
        <w:top w:val="none" w:sz="0" w:space="0" w:color="auto"/>
        <w:left w:val="none" w:sz="0" w:space="0" w:color="auto"/>
        <w:bottom w:val="none" w:sz="0" w:space="0" w:color="auto"/>
        <w:right w:val="none" w:sz="0" w:space="0" w:color="auto"/>
      </w:divBdr>
    </w:div>
    <w:div w:id="1143083860">
      <w:bodyDiv w:val="1"/>
      <w:marLeft w:val="0"/>
      <w:marRight w:val="0"/>
      <w:marTop w:val="0"/>
      <w:marBottom w:val="0"/>
      <w:divBdr>
        <w:top w:val="none" w:sz="0" w:space="0" w:color="auto"/>
        <w:left w:val="none" w:sz="0" w:space="0" w:color="auto"/>
        <w:bottom w:val="none" w:sz="0" w:space="0" w:color="auto"/>
        <w:right w:val="none" w:sz="0" w:space="0" w:color="auto"/>
      </w:divBdr>
    </w:div>
    <w:div w:id="1181050538">
      <w:bodyDiv w:val="1"/>
      <w:marLeft w:val="0"/>
      <w:marRight w:val="0"/>
      <w:marTop w:val="0"/>
      <w:marBottom w:val="0"/>
      <w:divBdr>
        <w:top w:val="none" w:sz="0" w:space="0" w:color="auto"/>
        <w:left w:val="none" w:sz="0" w:space="0" w:color="auto"/>
        <w:bottom w:val="none" w:sz="0" w:space="0" w:color="auto"/>
        <w:right w:val="none" w:sz="0" w:space="0" w:color="auto"/>
      </w:divBdr>
    </w:div>
    <w:div w:id="1220435237">
      <w:bodyDiv w:val="1"/>
      <w:marLeft w:val="0"/>
      <w:marRight w:val="0"/>
      <w:marTop w:val="0"/>
      <w:marBottom w:val="0"/>
      <w:divBdr>
        <w:top w:val="none" w:sz="0" w:space="0" w:color="auto"/>
        <w:left w:val="none" w:sz="0" w:space="0" w:color="auto"/>
        <w:bottom w:val="none" w:sz="0" w:space="0" w:color="auto"/>
        <w:right w:val="none" w:sz="0" w:space="0" w:color="auto"/>
      </w:divBdr>
    </w:div>
    <w:div w:id="1234973945">
      <w:bodyDiv w:val="1"/>
      <w:marLeft w:val="0"/>
      <w:marRight w:val="0"/>
      <w:marTop w:val="0"/>
      <w:marBottom w:val="0"/>
      <w:divBdr>
        <w:top w:val="none" w:sz="0" w:space="0" w:color="auto"/>
        <w:left w:val="none" w:sz="0" w:space="0" w:color="auto"/>
        <w:bottom w:val="none" w:sz="0" w:space="0" w:color="auto"/>
        <w:right w:val="none" w:sz="0" w:space="0" w:color="auto"/>
      </w:divBdr>
    </w:div>
    <w:div w:id="1290745282">
      <w:bodyDiv w:val="1"/>
      <w:marLeft w:val="0"/>
      <w:marRight w:val="0"/>
      <w:marTop w:val="0"/>
      <w:marBottom w:val="0"/>
      <w:divBdr>
        <w:top w:val="none" w:sz="0" w:space="0" w:color="auto"/>
        <w:left w:val="none" w:sz="0" w:space="0" w:color="auto"/>
        <w:bottom w:val="none" w:sz="0" w:space="0" w:color="auto"/>
        <w:right w:val="none" w:sz="0" w:space="0" w:color="auto"/>
      </w:divBdr>
    </w:div>
    <w:div w:id="1396464953">
      <w:bodyDiv w:val="1"/>
      <w:marLeft w:val="0"/>
      <w:marRight w:val="0"/>
      <w:marTop w:val="0"/>
      <w:marBottom w:val="0"/>
      <w:divBdr>
        <w:top w:val="none" w:sz="0" w:space="0" w:color="auto"/>
        <w:left w:val="none" w:sz="0" w:space="0" w:color="auto"/>
        <w:bottom w:val="none" w:sz="0" w:space="0" w:color="auto"/>
        <w:right w:val="none" w:sz="0" w:space="0" w:color="auto"/>
      </w:divBdr>
    </w:div>
    <w:div w:id="1447043755">
      <w:bodyDiv w:val="1"/>
      <w:marLeft w:val="0"/>
      <w:marRight w:val="0"/>
      <w:marTop w:val="0"/>
      <w:marBottom w:val="0"/>
      <w:divBdr>
        <w:top w:val="none" w:sz="0" w:space="0" w:color="auto"/>
        <w:left w:val="none" w:sz="0" w:space="0" w:color="auto"/>
        <w:bottom w:val="none" w:sz="0" w:space="0" w:color="auto"/>
        <w:right w:val="none" w:sz="0" w:space="0" w:color="auto"/>
      </w:divBdr>
    </w:div>
    <w:div w:id="1625305889">
      <w:bodyDiv w:val="1"/>
      <w:marLeft w:val="0"/>
      <w:marRight w:val="0"/>
      <w:marTop w:val="0"/>
      <w:marBottom w:val="0"/>
      <w:divBdr>
        <w:top w:val="none" w:sz="0" w:space="0" w:color="auto"/>
        <w:left w:val="none" w:sz="0" w:space="0" w:color="auto"/>
        <w:bottom w:val="none" w:sz="0" w:space="0" w:color="auto"/>
        <w:right w:val="none" w:sz="0" w:space="0" w:color="auto"/>
      </w:divBdr>
    </w:div>
    <w:div w:id="1682781023">
      <w:bodyDiv w:val="1"/>
      <w:marLeft w:val="0"/>
      <w:marRight w:val="0"/>
      <w:marTop w:val="0"/>
      <w:marBottom w:val="0"/>
      <w:divBdr>
        <w:top w:val="none" w:sz="0" w:space="0" w:color="auto"/>
        <w:left w:val="none" w:sz="0" w:space="0" w:color="auto"/>
        <w:bottom w:val="none" w:sz="0" w:space="0" w:color="auto"/>
        <w:right w:val="none" w:sz="0" w:space="0" w:color="auto"/>
      </w:divBdr>
    </w:div>
    <w:div w:id="1704746868">
      <w:bodyDiv w:val="1"/>
      <w:marLeft w:val="0"/>
      <w:marRight w:val="0"/>
      <w:marTop w:val="0"/>
      <w:marBottom w:val="0"/>
      <w:divBdr>
        <w:top w:val="none" w:sz="0" w:space="0" w:color="auto"/>
        <w:left w:val="none" w:sz="0" w:space="0" w:color="auto"/>
        <w:bottom w:val="none" w:sz="0" w:space="0" w:color="auto"/>
        <w:right w:val="none" w:sz="0" w:space="0" w:color="auto"/>
      </w:divBdr>
    </w:div>
    <w:div w:id="1761830688">
      <w:bodyDiv w:val="1"/>
      <w:marLeft w:val="0"/>
      <w:marRight w:val="0"/>
      <w:marTop w:val="0"/>
      <w:marBottom w:val="0"/>
      <w:divBdr>
        <w:top w:val="none" w:sz="0" w:space="0" w:color="auto"/>
        <w:left w:val="none" w:sz="0" w:space="0" w:color="auto"/>
        <w:bottom w:val="none" w:sz="0" w:space="0" w:color="auto"/>
        <w:right w:val="none" w:sz="0" w:space="0" w:color="auto"/>
      </w:divBdr>
    </w:div>
    <w:div w:id="1765539918">
      <w:bodyDiv w:val="1"/>
      <w:marLeft w:val="0"/>
      <w:marRight w:val="0"/>
      <w:marTop w:val="0"/>
      <w:marBottom w:val="0"/>
      <w:divBdr>
        <w:top w:val="none" w:sz="0" w:space="0" w:color="auto"/>
        <w:left w:val="none" w:sz="0" w:space="0" w:color="auto"/>
        <w:bottom w:val="none" w:sz="0" w:space="0" w:color="auto"/>
        <w:right w:val="none" w:sz="0" w:space="0" w:color="auto"/>
      </w:divBdr>
    </w:div>
    <w:div w:id="1781799636">
      <w:bodyDiv w:val="1"/>
      <w:marLeft w:val="0"/>
      <w:marRight w:val="0"/>
      <w:marTop w:val="0"/>
      <w:marBottom w:val="0"/>
      <w:divBdr>
        <w:top w:val="none" w:sz="0" w:space="0" w:color="auto"/>
        <w:left w:val="none" w:sz="0" w:space="0" w:color="auto"/>
        <w:bottom w:val="none" w:sz="0" w:space="0" w:color="auto"/>
        <w:right w:val="none" w:sz="0" w:space="0" w:color="auto"/>
      </w:divBdr>
    </w:div>
    <w:div w:id="1805148822">
      <w:bodyDiv w:val="1"/>
      <w:marLeft w:val="0"/>
      <w:marRight w:val="0"/>
      <w:marTop w:val="0"/>
      <w:marBottom w:val="0"/>
      <w:divBdr>
        <w:top w:val="none" w:sz="0" w:space="0" w:color="auto"/>
        <w:left w:val="none" w:sz="0" w:space="0" w:color="auto"/>
        <w:bottom w:val="none" w:sz="0" w:space="0" w:color="auto"/>
        <w:right w:val="none" w:sz="0" w:space="0" w:color="auto"/>
      </w:divBdr>
    </w:div>
    <w:div w:id="1991591213">
      <w:bodyDiv w:val="1"/>
      <w:marLeft w:val="0"/>
      <w:marRight w:val="0"/>
      <w:marTop w:val="0"/>
      <w:marBottom w:val="0"/>
      <w:divBdr>
        <w:top w:val="none" w:sz="0" w:space="0" w:color="auto"/>
        <w:left w:val="none" w:sz="0" w:space="0" w:color="auto"/>
        <w:bottom w:val="none" w:sz="0" w:space="0" w:color="auto"/>
        <w:right w:val="none" w:sz="0" w:space="0" w:color="auto"/>
      </w:divBdr>
    </w:div>
    <w:div w:id="2031029747">
      <w:bodyDiv w:val="1"/>
      <w:marLeft w:val="0"/>
      <w:marRight w:val="0"/>
      <w:marTop w:val="0"/>
      <w:marBottom w:val="0"/>
      <w:divBdr>
        <w:top w:val="none" w:sz="0" w:space="0" w:color="auto"/>
        <w:left w:val="none" w:sz="0" w:space="0" w:color="auto"/>
        <w:bottom w:val="none" w:sz="0" w:space="0" w:color="auto"/>
        <w:right w:val="none" w:sz="0" w:space="0" w:color="auto"/>
      </w:divBdr>
    </w:div>
    <w:div w:id="2077629280">
      <w:bodyDiv w:val="1"/>
      <w:marLeft w:val="0"/>
      <w:marRight w:val="0"/>
      <w:marTop w:val="0"/>
      <w:marBottom w:val="0"/>
      <w:divBdr>
        <w:top w:val="none" w:sz="0" w:space="0" w:color="auto"/>
        <w:left w:val="none" w:sz="0" w:space="0" w:color="auto"/>
        <w:bottom w:val="none" w:sz="0" w:space="0" w:color="auto"/>
        <w:right w:val="none" w:sz="0" w:space="0" w:color="auto"/>
      </w:divBdr>
    </w:div>
    <w:div w:id="2082096159">
      <w:bodyDiv w:val="1"/>
      <w:marLeft w:val="0"/>
      <w:marRight w:val="0"/>
      <w:marTop w:val="0"/>
      <w:marBottom w:val="0"/>
      <w:divBdr>
        <w:top w:val="none" w:sz="0" w:space="0" w:color="auto"/>
        <w:left w:val="none" w:sz="0" w:space="0" w:color="auto"/>
        <w:bottom w:val="none" w:sz="0" w:space="0" w:color="auto"/>
        <w:right w:val="none" w:sz="0" w:space="0" w:color="auto"/>
      </w:divBdr>
    </w:div>
    <w:div w:id="2088844406">
      <w:bodyDiv w:val="1"/>
      <w:marLeft w:val="0"/>
      <w:marRight w:val="0"/>
      <w:marTop w:val="0"/>
      <w:marBottom w:val="0"/>
      <w:divBdr>
        <w:top w:val="none" w:sz="0" w:space="0" w:color="auto"/>
        <w:left w:val="none" w:sz="0" w:space="0" w:color="auto"/>
        <w:bottom w:val="none" w:sz="0" w:space="0" w:color="auto"/>
        <w:right w:val="none" w:sz="0" w:space="0" w:color="auto"/>
      </w:divBdr>
    </w:div>
    <w:div w:id="213602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zammil.ahmed@catstaffing-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F5E1-3AEA-4DF3-A8A3-6FCAFD4C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3020</Words>
  <Characters>17219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Simran Khan</Manager>
  <Company>EPCOT</Company>
  <LinksUpToDate>false</LinksUpToDate>
  <CharactersWithSpaces>20199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Altaf</dc:creator>
  <cp:lastModifiedBy>Espirit Tech</cp:lastModifiedBy>
  <cp:revision>3</cp:revision>
  <dcterms:created xsi:type="dcterms:W3CDTF">2025-08-19T19:39:00Z</dcterms:created>
  <dcterms:modified xsi:type="dcterms:W3CDTF">2025-10-30T16:39:00Z</dcterms:modified>
</cp:coreProperties>
</file>