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D9DA6EA" w14:textId="0D9B783D" w:rsidR="14F1EBAD" w:rsidRPr="00161AB5" w:rsidRDefault="00CB4E7B" w:rsidP="00161AB5">
      <w:pPr>
        <w:pStyle w:val="Title"/>
        <w:ind w:firstLine="720"/>
        <w:rPr>
          <w:color w:val="000000" w:themeColor="text1"/>
          <w:sz w:val="56"/>
        </w:rPr>
      </w:pPr>
      <w:r w:rsidRPr="00161AB5">
        <w:rPr>
          <w:color w:val="000000" w:themeColor="text1"/>
          <w:sz w:val="56"/>
        </w:rPr>
        <w:t>GEETHANJALI MAHARAJA</w:t>
      </w:r>
    </w:p>
    <w:p w14:paraId="44191EEC" w14:textId="716A28F6" w:rsidR="00385A8C" w:rsidRPr="00CB4E7B" w:rsidRDefault="00CB4E7B" w:rsidP="00CB4E7B">
      <w:pPr>
        <w:pStyle w:val="Subtitle"/>
        <w:ind w:firstLine="720"/>
        <w:rPr>
          <w:color w:val="000000" w:themeColor="text1"/>
        </w:rPr>
      </w:pPr>
      <w:r>
        <w:rPr>
          <w:color w:val="000000" w:themeColor="text1"/>
        </w:rPr>
        <w:t>United States</w:t>
      </w:r>
      <w:r w:rsidR="00385A8C" w:rsidRPr="00CB4E7B">
        <w:rPr>
          <w:color w:val="000000" w:themeColor="text1"/>
        </w:rPr>
        <w:t xml:space="preserve"> | (</w:t>
      </w:r>
      <w:r>
        <w:rPr>
          <w:color w:val="000000" w:themeColor="text1"/>
        </w:rPr>
        <w:t>5</w:t>
      </w:r>
      <w:r w:rsidR="00385A8C" w:rsidRPr="00CB4E7B">
        <w:rPr>
          <w:color w:val="000000" w:themeColor="text1"/>
        </w:rPr>
        <w:t xml:space="preserve">13) </w:t>
      </w:r>
      <w:r>
        <w:rPr>
          <w:color w:val="000000" w:themeColor="text1"/>
        </w:rPr>
        <w:t>9</w:t>
      </w:r>
      <w:r w:rsidR="00385A8C" w:rsidRPr="00CB4E7B">
        <w:rPr>
          <w:color w:val="000000" w:themeColor="text1"/>
        </w:rPr>
        <w:t>5</w:t>
      </w:r>
      <w:r>
        <w:rPr>
          <w:color w:val="000000" w:themeColor="text1"/>
        </w:rPr>
        <w:t>4</w:t>
      </w:r>
      <w:r w:rsidR="00385A8C" w:rsidRPr="00CB4E7B">
        <w:rPr>
          <w:color w:val="000000" w:themeColor="text1"/>
        </w:rPr>
        <w:t>-</w:t>
      </w:r>
      <w:r>
        <w:rPr>
          <w:color w:val="000000" w:themeColor="text1"/>
        </w:rPr>
        <w:t>2189</w:t>
      </w:r>
      <w:r w:rsidR="00385A8C" w:rsidRPr="00CB4E7B">
        <w:rPr>
          <w:color w:val="000000" w:themeColor="text1"/>
        </w:rPr>
        <w:t xml:space="preserve"> | </w:t>
      </w:r>
      <w:r>
        <w:rPr>
          <w:color w:val="000000" w:themeColor="text1"/>
        </w:rPr>
        <w:t>Geethanjali.us153@gmail.com</w:t>
      </w:r>
      <w:r w:rsidR="00385A8C" w:rsidRPr="00CB4E7B">
        <w:rPr>
          <w:color w:val="000000" w:themeColor="text1"/>
        </w:rPr>
        <w:t xml:space="preserve"> |</w:t>
      </w:r>
      <w:hyperlink r:id="rId10" w:history="1">
        <w:r w:rsidRPr="009E07BE">
          <w:rPr>
            <w:rStyle w:val="Hyperlink"/>
          </w:rPr>
          <w:t>LinkedIn</w:t>
        </w:r>
      </w:hyperlink>
    </w:p>
    <w:p w14:paraId="12C41B41" w14:textId="77777777" w:rsidR="00385A8C" w:rsidRPr="00CB4E7B" w:rsidRDefault="00385A8C" w:rsidP="00304FD1">
      <w:pPr>
        <w:rPr>
          <w:color w:val="000000" w:themeColor="text1"/>
        </w:rPr>
      </w:pPr>
    </w:p>
    <w:p w14:paraId="70CB79AE" w14:textId="6863AB02" w:rsidR="00385A8C" w:rsidRPr="00CB4E7B" w:rsidRDefault="00CB4E7B" w:rsidP="00CB4E7B">
      <w:pPr>
        <w:spacing w:after="120"/>
        <w:jc w:val="both"/>
        <w:rPr>
          <w:color w:val="000000" w:themeColor="text1"/>
        </w:rPr>
      </w:pPr>
      <w:r w:rsidRPr="00CB4E7B">
        <w:rPr>
          <w:color w:val="000000" w:themeColor="text1"/>
        </w:rPr>
        <w:t>Experienced Java Full Stack Developer with 6+ years of expertise in designing, developing, and deploying scalable web applications. Proficient in Java (6–17), Spring Boot, Angular (2–17), React.js, JavaScript, and REST APIs, with strong skills across frontend and backend development. Hands-on experience with databases (MySQL, Oracle, PostgreSQL, SQL Server), cloud platforms (AWS, GCP), and CI/CD (Jenkins, Docker, Kubernetes). Skilled in big data and real-time processing using Kafka, Spark, and Airflow, with proven success in building secure, high-performance microservices. Recognized for implementing fraud detection systems, secure APIs, and observability solutions (Prometheus, Grafana) while ensuring compliance with PCI-DSS and GDPR. Adept in Agile/Scrum, delivering innovative, reliable, and user-centric solutions</w:t>
      </w:r>
    </w:p>
    <w:tbl>
      <w:tblPr>
        <w:tblW w:w="0" w:type="auto"/>
        <w:tblCellMar>
          <w:left w:w="0" w:type="dxa"/>
          <w:right w:w="0" w:type="dxa"/>
        </w:tblCellMar>
        <w:tblLook w:val="0600" w:firstRow="0" w:lastRow="0" w:firstColumn="0" w:lastColumn="0" w:noHBand="1" w:noVBand="1"/>
      </w:tblPr>
      <w:tblGrid>
        <w:gridCol w:w="10080"/>
      </w:tblGrid>
      <w:tr w:rsidR="00CB4E7B" w:rsidRPr="00CB4E7B" w14:paraId="5CD44961" w14:textId="77777777" w:rsidTr="009E07BE">
        <w:trPr>
          <w:trHeight w:val="2355"/>
        </w:trPr>
        <w:tc>
          <w:tcPr>
            <w:tcW w:w="10080" w:type="dxa"/>
            <w:tcBorders>
              <w:top w:val="single" w:sz="12" w:space="0" w:color="auto"/>
              <w:bottom w:val="single" w:sz="12" w:space="0" w:color="auto"/>
            </w:tcBorders>
          </w:tcPr>
          <w:p w14:paraId="4907F12F" w14:textId="77777777" w:rsidR="008B43F8" w:rsidRPr="00CB4E7B" w:rsidRDefault="008B43F8" w:rsidP="0010570D">
            <w:pPr>
              <w:pStyle w:val="Heading1"/>
              <w:rPr>
                <w:color w:val="000000" w:themeColor="text1"/>
              </w:rPr>
            </w:pPr>
            <w:r w:rsidRPr="00CB4E7B">
              <w:rPr>
                <w:color w:val="000000" w:themeColor="text1"/>
              </w:rPr>
              <w:t>Education</w:t>
            </w:r>
          </w:p>
          <w:p w14:paraId="5289E3E0" w14:textId="253A03FA" w:rsidR="00CB4E7B" w:rsidRDefault="00CB4E7B" w:rsidP="00CB4E7B">
            <w:pPr>
              <w:pStyle w:val="ListBullet"/>
              <w:numPr>
                <w:ilvl w:val="0"/>
                <w:numId w:val="0"/>
              </w:numPr>
              <w:ind w:left="360" w:hanging="360"/>
              <w:rPr>
                <w:color w:val="000000" w:themeColor="text1"/>
              </w:rPr>
            </w:pPr>
            <w:r w:rsidRPr="00CB4E7B">
              <w:rPr>
                <w:color w:val="000000" w:themeColor="text1"/>
              </w:rPr>
              <w:t>Master of Science in Information Technology</w:t>
            </w:r>
            <w:r>
              <w:rPr>
                <w:color w:val="000000" w:themeColor="text1"/>
              </w:rPr>
              <w:t xml:space="preserve">                                                                   </w:t>
            </w:r>
            <w:r w:rsidRPr="00CB4E7B">
              <w:rPr>
                <w:color w:val="000000" w:themeColor="text1"/>
              </w:rPr>
              <w:t xml:space="preserve"> August 2022 – December 2023 </w:t>
            </w:r>
          </w:p>
          <w:p w14:paraId="56551B86" w14:textId="3B9D5D07" w:rsidR="00CB4E7B" w:rsidRDefault="00CB4E7B" w:rsidP="00CB4E7B">
            <w:pPr>
              <w:pStyle w:val="ListBullet"/>
              <w:numPr>
                <w:ilvl w:val="0"/>
                <w:numId w:val="0"/>
              </w:numPr>
              <w:ind w:left="360" w:hanging="360"/>
              <w:rPr>
                <w:color w:val="000000" w:themeColor="text1"/>
              </w:rPr>
            </w:pPr>
            <w:r w:rsidRPr="00CB4E7B">
              <w:rPr>
                <w:color w:val="000000" w:themeColor="text1"/>
              </w:rPr>
              <w:t xml:space="preserve">University of Cincinnati, United States of America </w:t>
            </w:r>
            <w:r>
              <w:rPr>
                <w:color w:val="000000" w:themeColor="text1"/>
              </w:rPr>
              <w:t xml:space="preserve">                                                                          </w:t>
            </w:r>
            <w:r w:rsidRPr="00CB4E7B">
              <w:rPr>
                <w:color w:val="000000" w:themeColor="text1"/>
              </w:rPr>
              <w:t xml:space="preserve">GPA: 4.00/4.00 </w:t>
            </w:r>
          </w:p>
          <w:p w14:paraId="5F2CACA4" w14:textId="4AA7268A" w:rsidR="00CB4E7B" w:rsidRDefault="00CB4E7B" w:rsidP="00CB4E7B">
            <w:pPr>
              <w:pStyle w:val="ListBullet"/>
              <w:numPr>
                <w:ilvl w:val="0"/>
                <w:numId w:val="0"/>
              </w:numPr>
              <w:ind w:left="360" w:hanging="360"/>
              <w:rPr>
                <w:color w:val="000000" w:themeColor="text1"/>
              </w:rPr>
            </w:pPr>
            <w:r w:rsidRPr="00CB4E7B">
              <w:rPr>
                <w:color w:val="000000" w:themeColor="text1"/>
              </w:rPr>
              <w:t xml:space="preserve">Bachelor of Technology, Information Technology </w:t>
            </w:r>
            <w:r>
              <w:rPr>
                <w:color w:val="000000" w:themeColor="text1"/>
              </w:rPr>
              <w:t xml:space="preserve">                                                             </w:t>
            </w:r>
            <w:r w:rsidRPr="00CB4E7B">
              <w:rPr>
                <w:color w:val="000000" w:themeColor="text1"/>
              </w:rPr>
              <w:t>August 2015 – June 2019</w:t>
            </w:r>
          </w:p>
          <w:p w14:paraId="2A0D5721" w14:textId="097E6543" w:rsidR="008B43F8" w:rsidRPr="00CB4E7B" w:rsidRDefault="00CB4E7B" w:rsidP="00CB4E7B">
            <w:pPr>
              <w:pStyle w:val="ListBullet"/>
              <w:numPr>
                <w:ilvl w:val="0"/>
                <w:numId w:val="0"/>
              </w:numPr>
              <w:ind w:left="360" w:hanging="360"/>
              <w:rPr>
                <w:color w:val="000000" w:themeColor="text1"/>
              </w:rPr>
            </w:pPr>
            <w:r w:rsidRPr="00CB4E7B">
              <w:rPr>
                <w:color w:val="000000" w:themeColor="text1"/>
              </w:rPr>
              <w:t>Jawaharlal Nehru Technological University, Hyderabad</w:t>
            </w:r>
            <w:r>
              <w:rPr>
                <w:color w:val="000000" w:themeColor="text1"/>
              </w:rPr>
              <w:t xml:space="preserve">                                                                </w:t>
            </w:r>
            <w:r w:rsidRPr="00CB4E7B">
              <w:rPr>
                <w:color w:val="000000" w:themeColor="text1"/>
              </w:rPr>
              <w:t xml:space="preserve"> GPA: 3.2/4.00</w:t>
            </w:r>
          </w:p>
        </w:tc>
      </w:tr>
      <w:tr w:rsidR="00CB4E7B" w:rsidRPr="00CB4E7B" w14:paraId="38E6E7E1" w14:textId="77777777" w:rsidTr="009E07BE">
        <w:trPr>
          <w:trHeight w:val="3605"/>
        </w:trPr>
        <w:tc>
          <w:tcPr>
            <w:tcW w:w="10080" w:type="dxa"/>
            <w:tcBorders>
              <w:top w:val="single" w:sz="12" w:space="0" w:color="auto"/>
              <w:bottom w:val="single" w:sz="12" w:space="0" w:color="auto"/>
            </w:tcBorders>
          </w:tcPr>
          <w:p w14:paraId="570FF783" w14:textId="43529CAB" w:rsidR="008B43F8" w:rsidRPr="00CB4E7B" w:rsidRDefault="00CB4E7B" w:rsidP="00385A8C">
            <w:pPr>
              <w:pStyle w:val="Heading1"/>
              <w:rPr>
                <w:color w:val="000000" w:themeColor="text1"/>
              </w:rPr>
            </w:pPr>
            <w:r>
              <w:rPr>
                <w:color w:val="000000" w:themeColor="text1"/>
              </w:rPr>
              <w:t>Technical skills</w:t>
            </w:r>
          </w:p>
          <w:p w14:paraId="36B529ED" w14:textId="77777777" w:rsidR="00CB4E7B" w:rsidRDefault="00CB4E7B" w:rsidP="00911130">
            <w:pPr>
              <w:pStyle w:val="ListBullet"/>
              <w:numPr>
                <w:ilvl w:val="0"/>
                <w:numId w:val="0"/>
              </w:numPr>
              <w:ind w:left="360" w:hanging="360"/>
              <w:jc w:val="both"/>
              <w:rPr>
                <w:color w:val="000000" w:themeColor="text1"/>
              </w:rPr>
            </w:pPr>
            <w:r w:rsidRPr="00CB4E7B">
              <w:rPr>
                <w:b/>
                <w:bCs/>
                <w:color w:val="000000" w:themeColor="text1"/>
              </w:rPr>
              <w:t>Languages</w:t>
            </w:r>
            <w:r w:rsidRPr="00911130">
              <w:rPr>
                <w:b/>
                <w:bCs/>
                <w:color w:val="000000" w:themeColor="text1"/>
              </w:rPr>
              <w:t>:</w:t>
            </w:r>
            <w:r w:rsidRPr="00CB4E7B">
              <w:rPr>
                <w:color w:val="000000" w:themeColor="text1"/>
              </w:rPr>
              <w:t xml:space="preserve"> Java (versions 6-17), JavaScript, TypeScript Java/J2EE </w:t>
            </w:r>
          </w:p>
          <w:p w14:paraId="71DC7C55" w14:textId="77777777" w:rsidR="00CB4E7B" w:rsidRDefault="00CB4E7B" w:rsidP="00911130">
            <w:pPr>
              <w:pStyle w:val="ListBullet"/>
              <w:numPr>
                <w:ilvl w:val="0"/>
                <w:numId w:val="0"/>
              </w:numPr>
              <w:ind w:left="360" w:hanging="360"/>
              <w:jc w:val="both"/>
              <w:rPr>
                <w:color w:val="000000" w:themeColor="text1"/>
              </w:rPr>
            </w:pPr>
            <w:r w:rsidRPr="00CB4E7B">
              <w:rPr>
                <w:b/>
                <w:bCs/>
                <w:color w:val="000000" w:themeColor="text1"/>
              </w:rPr>
              <w:t>Technologies</w:t>
            </w:r>
            <w:r w:rsidRPr="00911130">
              <w:rPr>
                <w:b/>
                <w:bCs/>
                <w:color w:val="000000" w:themeColor="text1"/>
              </w:rPr>
              <w:t>:</w:t>
            </w:r>
            <w:r w:rsidRPr="00CB4E7B">
              <w:rPr>
                <w:color w:val="000000" w:themeColor="text1"/>
              </w:rPr>
              <w:t xml:space="preserve"> JDBC, Spring, JPA, JSP, EJB, JTA, JSTL</w:t>
            </w:r>
          </w:p>
          <w:p w14:paraId="06EB5CF9" w14:textId="1F8F4FA3" w:rsidR="00CB4E7B" w:rsidRDefault="00CB4E7B" w:rsidP="00911130">
            <w:pPr>
              <w:pStyle w:val="ListBullet"/>
              <w:numPr>
                <w:ilvl w:val="0"/>
                <w:numId w:val="0"/>
              </w:numPr>
              <w:ind w:left="360" w:hanging="360"/>
              <w:jc w:val="both"/>
              <w:rPr>
                <w:color w:val="000000" w:themeColor="text1"/>
              </w:rPr>
            </w:pPr>
            <w:r w:rsidRPr="00CB4E7B">
              <w:rPr>
                <w:b/>
                <w:bCs/>
                <w:color w:val="000000" w:themeColor="text1"/>
              </w:rPr>
              <w:t>Web Technologies</w:t>
            </w:r>
            <w:r w:rsidRPr="00911130">
              <w:rPr>
                <w:b/>
                <w:bCs/>
                <w:color w:val="000000" w:themeColor="text1"/>
              </w:rPr>
              <w:t>:</w:t>
            </w:r>
            <w:r w:rsidRPr="00CB4E7B">
              <w:rPr>
                <w:color w:val="000000" w:themeColor="text1"/>
              </w:rPr>
              <w:t xml:space="preserve"> Angular 10, NodeJS, HTML5, CSS3, JavaScript, Angular, ReactJS, and Bootstrap Web Service </w:t>
            </w:r>
          </w:p>
          <w:p w14:paraId="77FE5257" w14:textId="57EED184" w:rsidR="00CB4E7B" w:rsidRDefault="00CB4E7B" w:rsidP="00911130">
            <w:pPr>
              <w:pStyle w:val="ListBullet"/>
              <w:numPr>
                <w:ilvl w:val="0"/>
                <w:numId w:val="0"/>
              </w:numPr>
              <w:ind w:left="360" w:hanging="360"/>
              <w:jc w:val="both"/>
              <w:rPr>
                <w:color w:val="000000" w:themeColor="text1"/>
              </w:rPr>
            </w:pPr>
            <w:r w:rsidRPr="00CB4E7B">
              <w:rPr>
                <w:b/>
                <w:bCs/>
                <w:color w:val="000000" w:themeColor="text1"/>
              </w:rPr>
              <w:t>Frameworks</w:t>
            </w:r>
            <w:r w:rsidRPr="00911130">
              <w:rPr>
                <w:b/>
                <w:bCs/>
                <w:color w:val="000000" w:themeColor="text1"/>
              </w:rPr>
              <w:t>:</w:t>
            </w:r>
            <w:r w:rsidRPr="00CB4E7B">
              <w:rPr>
                <w:color w:val="000000" w:themeColor="text1"/>
              </w:rPr>
              <w:t xml:space="preserve"> Spring Framework, Spring Boot, Spring MVC, Spring Core, React, Node.js, GraphQL (Apollo Server/Client</w:t>
            </w:r>
            <w:r w:rsidR="00911130">
              <w:rPr>
                <w:color w:val="000000" w:themeColor="text1"/>
              </w:rPr>
              <w:t>,</w:t>
            </w:r>
            <w:r>
              <w:rPr>
                <w:color w:val="000000" w:themeColor="text1"/>
              </w:rPr>
              <w:t xml:space="preserve">        </w:t>
            </w:r>
            <w:r w:rsidRPr="00CB4E7B">
              <w:rPr>
                <w:color w:val="000000" w:themeColor="text1"/>
              </w:rPr>
              <w:t>GraphQL Java, schema design, resolvers, subscriptions, query optimization)</w:t>
            </w:r>
          </w:p>
          <w:p w14:paraId="768EB0C5" w14:textId="7FE8A2B8" w:rsidR="00CB4E7B" w:rsidRDefault="00CB4E7B" w:rsidP="00911130">
            <w:pPr>
              <w:pStyle w:val="ListBullet"/>
              <w:numPr>
                <w:ilvl w:val="0"/>
                <w:numId w:val="0"/>
              </w:numPr>
              <w:ind w:left="360" w:hanging="360"/>
              <w:jc w:val="both"/>
              <w:rPr>
                <w:color w:val="000000" w:themeColor="text1"/>
              </w:rPr>
            </w:pPr>
            <w:r w:rsidRPr="00CB4E7B">
              <w:rPr>
                <w:b/>
                <w:bCs/>
                <w:color w:val="000000" w:themeColor="text1"/>
              </w:rPr>
              <w:t>Tools</w:t>
            </w:r>
            <w:r w:rsidRPr="00911130">
              <w:rPr>
                <w:b/>
                <w:bCs/>
                <w:color w:val="000000" w:themeColor="text1"/>
              </w:rPr>
              <w:t>:</w:t>
            </w:r>
            <w:r w:rsidRPr="00CB4E7B">
              <w:rPr>
                <w:color w:val="000000" w:themeColor="text1"/>
              </w:rPr>
              <w:t xml:space="preserve"> Eclipse, IntelliJ, Maven, Gradle, ANT, Jenkins, Terraform, CloudFormation </w:t>
            </w:r>
          </w:p>
          <w:p w14:paraId="0F1C780A" w14:textId="77777777" w:rsidR="00CB4E7B" w:rsidRDefault="00CB4E7B" w:rsidP="00911130">
            <w:pPr>
              <w:pStyle w:val="ListBullet"/>
              <w:numPr>
                <w:ilvl w:val="0"/>
                <w:numId w:val="0"/>
              </w:numPr>
              <w:ind w:left="360" w:hanging="360"/>
              <w:jc w:val="both"/>
              <w:rPr>
                <w:color w:val="000000" w:themeColor="text1"/>
              </w:rPr>
            </w:pPr>
            <w:r w:rsidRPr="00CB4E7B">
              <w:rPr>
                <w:b/>
                <w:bCs/>
                <w:color w:val="000000" w:themeColor="text1"/>
              </w:rPr>
              <w:t>Version Control:</w:t>
            </w:r>
            <w:r w:rsidRPr="00CB4E7B">
              <w:rPr>
                <w:color w:val="000000" w:themeColor="text1"/>
              </w:rPr>
              <w:t xml:space="preserve"> Git, Bitbucket, GitLab, GitHub</w:t>
            </w:r>
          </w:p>
          <w:p w14:paraId="06384CCC" w14:textId="1AB77105" w:rsidR="008B43F8" w:rsidRPr="00CB4E7B" w:rsidRDefault="00CB4E7B" w:rsidP="00911130">
            <w:pPr>
              <w:pStyle w:val="ListBullet"/>
              <w:numPr>
                <w:ilvl w:val="0"/>
                <w:numId w:val="0"/>
              </w:numPr>
              <w:ind w:left="360" w:hanging="360"/>
              <w:jc w:val="both"/>
              <w:rPr>
                <w:color w:val="000000" w:themeColor="text1"/>
              </w:rPr>
            </w:pPr>
            <w:r w:rsidRPr="00CB4E7B">
              <w:rPr>
                <w:b/>
                <w:bCs/>
                <w:color w:val="000000" w:themeColor="text1"/>
              </w:rPr>
              <w:t>Cloud:</w:t>
            </w:r>
            <w:r w:rsidRPr="00CB4E7B">
              <w:rPr>
                <w:color w:val="000000" w:themeColor="text1"/>
              </w:rPr>
              <w:t xml:space="preserve"> AWS (EC2, Lambda, S3), GCP</w:t>
            </w:r>
          </w:p>
        </w:tc>
      </w:tr>
      <w:tr w:rsidR="00CB4E7B" w:rsidRPr="00CB4E7B" w14:paraId="63AC2876" w14:textId="77777777" w:rsidTr="009E07BE">
        <w:trPr>
          <w:trHeight w:val="831"/>
        </w:trPr>
        <w:tc>
          <w:tcPr>
            <w:tcW w:w="10080" w:type="dxa"/>
            <w:tcBorders>
              <w:top w:val="single" w:sz="12" w:space="0" w:color="auto"/>
            </w:tcBorders>
          </w:tcPr>
          <w:p w14:paraId="0D5A7E4E" w14:textId="0F467AEA" w:rsidR="008B43F8" w:rsidRPr="00CB4E7B" w:rsidRDefault="00911130" w:rsidP="008B43F8">
            <w:pPr>
              <w:pStyle w:val="Heading1"/>
              <w:rPr>
                <w:color w:val="000000" w:themeColor="text1"/>
              </w:rPr>
            </w:pPr>
            <w:r>
              <w:rPr>
                <w:color w:val="000000" w:themeColor="text1"/>
              </w:rPr>
              <w:t>certifications</w:t>
            </w:r>
          </w:p>
        </w:tc>
      </w:tr>
    </w:tbl>
    <w:p w14:paraId="07073B02" w14:textId="77777777" w:rsidR="00911130" w:rsidRDefault="00911130" w:rsidP="00385A8C">
      <w:pPr>
        <w:pStyle w:val="ListBullet"/>
        <w:numPr>
          <w:ilvl w:val="0"/>
          <w:numId w:val="0"/>
        </w:numPr>
        <w:spacing w:before="0"/>
        <w:rPr>
          <w:color w:val="000000" w:themeColor="text1"/>
        </w:rPr>
      </w:pPr>
      <w:r w:rsidRPr="00911130">
        <w:rPr>
          <w:color w:val="000000" w:themeColor="text1"/>
        </w:rPr>
        <w:t xml:space="preserve">AWS Solution Architect Associate </w:t>
      </w:r>
    </w:p>
    <w:p w14:paraId="3BB99EB2" w14:textId="77777777" w:rsidR="00911130" w:rsidRDefault="00911130" w:rsidP="00385A8C">
      <w:pPr>
        <w:pStyle w:val="ListBullet"/>
        <w:numPr>
          <w:ilvl w:val="0"/>
          <w:numId w:val="0"/>
        </w:numPr>
        <w:spacing w:before="0"/>
        <w:rPr>
          <w:color w:val="000000" w:themeColor="text1"/>
        </w:rPr>
      </w:pPr>
      <w:r w:rsidRPr="00911130">
        <w:rPr>
          <w:color w:val="000000" w:themeColor="text1"/>
        </w:rPr>
        <w:t xml:space="preserve">Core Java and advanced Java Certification TCS- 2018 </w:t>
      </w:r>
    </w:p>
    <w:p w14:paraId="24365FE5" w14:textId="77777777" w:rsidR="00911130" w:rsidRDefault="00911130" w:rsidP="00385A8C">
      <w:pPr>
        <w:pStyle w:val="ListBullet"/>
        <w:numPr>
          <w:ilvl w:val="0"/>
          <w:numId w:val="0"/>
        </w:numPr>
        <w:spacing w:before="0"/>
        <w:rPr>
          <w:color w:val="000000" w:themeColor="text1"/>
        </w:rPr>
      </w:pPr>
      <w:r w:rsidRPr="00911130">
        <w:rPr>
          <w:color w:val="000000" w:themeColor="text1"/>
        </w:rPr>
        <w:t xml:space="preserve">Oracle Cloud Infrastructure Foundations 2021 Certified Associate. </w:t>
      </w:r>
    </w:p>
    <w:p w14:paraId="636067E0" w14:textId="5B09DB7E" w:rsidR="00595471" w:rsidRDefault="00911130" w:rsidP="00385A8C">
      <w:pPr>
        <w:pStyle w:val="ListBullet"/>
        <w:numPr>
          <w:ilvl w:val="0"/>
          <w:numId w:val="0"/>
        </w:numPr>
        <w:spacing w:before="0"/>
        <w:rPr>
          <w:color w:val="000000" w:themeColor="text1"/>
        </w:rPr>
      </w:pPr>
      <w:r w:rsidRPr="00911130">
        <w:rPr>
          <w:color w:val="000000" w:themeColor="text1"/>
        </w:rPr>
        <w:t>JavaScript Programming course in Udemy.</w:t>
      </w:r>
    </w:p>
    <w:p w14:paraId="06E4A9BA" w14:textId="77777777" w:rsidR="00911130" w:rsidRDefault="00911130" w:rsidP="00385A8C">
      <w:pPr>
        <w:pStyle w:val="ListBullet"/>
        <w:numPr>
          <w:ilvl w:val="0"/>
          <w:numId w:val="0"/>
        </w:numPr>
        <w:spacing w:before="0"/>
        <w:rPr>
          <w:color w:val="000000" w:themeColor="text1"/>
        </w:rPr>
      </w:pPr>
    </w:p>
    <w:tbl>
      <w:tblPr>
        <w:tblW w:w="0" w:type="auto"/>
        <w:tblCellMar>
          <w:left w:w="0" w:type="dxa"/>
          <w:right w:w="0" w:type="dxa"/>
        </w:tblCellMar>
        <w:tblLook w:val="0600" w:firstRow="0" w:lastRow="0" w:firstColumn="0" w:lastColumn="0" w:noHBand="1" w:noVBand="1"/>
      </w:tblPr>
      <w:tblGrid>
        <w:gridCol w:w="10080"/>
      </w:tblGrid>
      <w:tr w:rsidR="00911130" w:rsidRPr="00CB4E7B" w14:paraId="483843CD" w14:textId="77777777" w:rsidTr="009E07BE">
        <w:trPr>
          <w:trHeight w:val="831"/>
        </w:trPr>
        <w:tc>
          <w:tcPr>
            <w:tcW w:w="10080" w:type="dxa"/>
            <w:tcBorders>
              <w:top w:val="single" w:sz="12" w:space="0" w:color="auto"/>
            </w:tcBorders>
          </w:tcPr>
          <w:p w14:paraId="7370C4BC" w14:textId="4CE330D4" w:rsidR="00911130" w:rsidRPr="00CB4E7B" w:rsidRDefault="00911130" w:rsidP="00413308">
            <w:pPr>
              <w:pStyle w:val="Heading1"/>
              <w:rPr>
                <w:color w:val="000000" w:themeColor="text1"/>
              </w:rPr>
            </w:pPr>
            <w:r>
              <w:rPr>
                <w:color w:val="000000" w:themeColor="text1"/>
              </w:rPr>
              <w:t xml:space="preserve">EXPERIENCE </w:t>
            </w:r>
          </w:p>
        </w:tc>
      </w:tr>
    </w:tbl>
    <w:p w14:paraId="5E28E2D9" w14:textId="5CEE62D4" w:rsidR="00911130" w:rsidRPr="00911130" w:rsidRDefault="00911130" w:rsidP="00911130">
      <w:pPr>
        <w:pStyle w:val="ListBullet"/>
        <w:numPr>
          <w:ilvl w:val="0"/>
          <w:numId w:val="0"/>
        </w:numPr>
        <w:spacing w:before="0"/>
        <w:jc w:val="both"/>
        <w:rPr>
          <w:b/>
          <w:bCs/>
          <w:color w:val="000000" w:themeColor="text1"/>
          <w:sz w:val="24"/>
          <w:szCs w:val="24"/>
        </w:rPr>
      </w:pPr>
      <w:r w:rsidRPr="00911130">
        <w:rPr>
          <w:b/>
          <w:bCs/>
          <w:color w:val="000000" w:themeColor="text1"/>
          <w:sz w:val="24"/>
          <w:szCs w:val="24"/>
        </w:rPr>
        <w:t>Software engineer | Walmart</w:t>
      </w:r>
      <w:r>
        <w:rPr>
          <w:b/>
          <w:bCs/>
          <w:color w:val="000000" w:themeColor="text1"/>
          <w:sz w:val="24"/>
          <w:szCs w:val="24"/>
        </w:rPr>
        <w:tab/>
      </w:r>
      <w:r>
        <w:rPr>
          <w:b/>
          <w:bCs/>
          <w:color w:val="000000" w:themeColor="text1"/>
          <w:sz w:val="24"/>
          <w:szCs w:val="24"/>
        </w:rPr>
        <w:tab/>
      </w:r>
      <w:r>
        <w:rPr>
          <w:b/>
          <w:bCs/>
          <w:color w:val="000000" w:themeColor="text1"/>
          <w:sz w:val="24"/>
          <w:szCs w:val="24"/>
        </w:rPr>
        <w:tab/>
      </w:r>
      <w:r>
        <w:rPr>
          <w:b/>
          <w:bCs/>
          <w:color w:val="000000" w:themeColor="text1"/>
          <w:sz w:val="24"/>
          <w:szCs w:val="24"/>
        </w:rPr>
        <w:tab/>
      </w:r>
      <w:r>
        <w:rPr>
          <w:b/>
          <w:bCs/>
          <w:color w:val="000000" w:themeColor="text1"/>
          <w:sz w:val="24"/>
          <w:szCs w:val="24"/>
        </w:rPr>
        <w:tab/>
      </w:r>
      <w:r>
        <w:rPr>
          <w:b/>
          <w:bCs/>
          <w:color w:val="000000" w:themeColor="text1"/>
          <w:sz w:val="24"/>
          <w:szCs w:val="24"/>
        </w:rPr>
        <w:tab/>
      </w:r>
      <w:r>
        <w:rPr>
          <w:b/>
          <w:bCs/>
          <w:color w:val="000000" w:themeColor="text1"/>
          <w:sz w:val="24"/>
          <w:szCs w:val="24"/>
        </w:rPr>
        <w:tab/>
      </w:r>
      <w:r w:rsidRPr="00911130">
        <w:rPr>
          <w:b/>
          <w:bCs/>
          <w:color w:val="000000" w:themeColor="text1"/>
          <w:sz w:val="24"/>
          <w:szCs w:val="24"/>
        </w:rPr>
        <w:t xml:space="preserve"> Feb 2025 – </w:t>
      </w:r>
      <w:r w:rsidR="00275EE5">
        <w:rPr>
          <w:b/>
          <w:bCs/>
          <w:color w:val="000000" w:themeColor="text1"/>
          <w:sz w:val="24"/>
          <w:szCs w:val="24"/>
        </w:rPr>
        <w:t>Nov</w:t>
      </w:r>
      <w:r w:rsidRPr="00911130">
        <w:rPr>
          <w:b/>
          <w:bCs/>
          <w:color w:val="000000" w:themeColor="text1"/>
          <w:sz w:val="24"/>
          <w:szCs w:val="24"/>
        </w:rPr>
        <w:t xml:space="preserve"> 2025 </w:t>
      </w:r>
    </w:p>
    <w:p w14:paraId="7357FB55" w14:textId="723F44CE" w:rsidR="00911130" w:rsidRDefault="00911130" w:rsidP="00161AB5">
      <w:pPr>
        <w:pStyle w:val="ListBullet"/>
        <w:numPr>
          <w:ilvl w:val="0"/>
          <w:numId w:val="13"/>
        </w:numPr>
        <w:spacing w:before="0"/>
        <w:jc w:val="both"/>
        <w:rPr>
          <w:color w:val="000000" w:themeColor="text1"/>
        </w:rPr>
      </w:pPr>
      <w:r w:rsidRPr="00911130">
        <w:rPr>
          <w:color w:val="000000" w:themeColor="text1"/>
        </w:rPr>
        <w:t>Built scalable microservices in Java 17 for Walmart’s digital platforms, optimizing performance with streams/functional programming and supporting millions of daily search queries.</w:t>
      </w:r>
    </w:p>
    <w:p w14:paraId="0D1767C2" w14:textId="0BF5A867" w:rsidR="00911130" w:rsidRDefault="00911130" w:rsidP="00161AB5">
      <w:pPr>
        <w:pStyle w:val="ListBullet"/>
        <w:numPr>
          <w:ilvl w:val="0"/>
          <w:numId w:val="13"/>
        </w:numPr>
        <w:spacing w:before="0"/>
        <w:jc w:val="both"/>
        <w:rPr>
          <w:color w:val="000000" w:themeColor="text1"/>
        </w:rPr>
      </w:pPr>
      <w:r w:rsidRPr="00911130">
        <w:rPr>
          <w:color w:val="000000" w:themeColor="text1"/>
        </w:rPr>
        <w:t>Designed a real-time search suggestion engine and implemented GraphQL APIs, reducing response times by 30% and improving customer engagement.</w:t>
      </w:r>
    </w:p>
    <w:p w14:paraId="016396E1" w14:textId="3D2B0488" w:rsidR="00911130" w:rsidRDefault="00911130" w:rsidP="00161AB5">
      <w:pPr>
        <w:pStyle w:val="ListBullet"/>
        <w:numPr>
          <w:ilvl w:val="0"/>
          <w:numId w:val="13"/>
        </w:numPr>
        <w:spacing w:before="0"/>
        <w:jc w:val="both"/>
        <w:rPr>
          <w:color w:val="000000" w:themeColor="text1"/>
        </w:rPr>
      </w:pPr>
      <w:r w:rsidRPr="00911130">
        <w:rPr>
          <w:color w:val="000000" w:themeColor="text1"/>
        </w:rPr>
        <w:t xml:space="preserve">Integrated Apache Kafka, Spark, and Airflow to ingest, transform, and orchestrate real-time data pipelines, ensuring dynamic updates for search services. </w:t>
      </w:r>
    </w:p>
    <w:p w14:paraId="628F7982" w14:textId="2A684CC4" w:rsidR="00911130" w:rsidRDefault="00911130" w:rsidP="00161AB5">
      <w:pPr>
        <w:pStyle w:val="ListBullet"/>
        <w:numPr>
          <w:ilvl w:val="0"/>
          <w:numId w:val="13"/>
        </w:numPr>
        <w:spacing w:before="0"/>
        <w:jc w:val="both"/>
        <w:rPr>
          <w:color w:val="000000" w:themeColor="text1"/>
        </w:rPr>
      </w:pPr>
      <w:r w:rsidRPr="00911130">
        <w:rPr>
          <w:color w:val="000000" w:themeColor="text1"/>
        </w:rPr>
        <w:t>Deployed services on KITT Native cloud infrastructure, leveraging Prometheus &amp; Grafana dashboards for observability and cutting downtime by 25%.</w:t>
      </w:r>
    </w:p>
    <w:p w14:paraId="5D974419" w14:textId="3C092D9F" w:rsidR="00911130" w:rsidRDefault="00911130" w:rsidP="00161AB5">
      <w:pPr>
        <w:pStyle w:val="ListBullet"/>
        <w:numPr>
          <w:ilvl w:val="0"/>
          <w:numId w:val="13"/>
        </w:numPr>
        <w:spacing w:before="0"/>
        <w:jc w:val="both"/>
        <w:rPr>
          <w:color w:val="000000" w:themeColor="text1"/>
        </w:rPr>
      </w:pPr>
      <w:r w:rsidRPr="00911130">
        <w:rPr>
          <w:color w:val="000000" w:themeColor="text1"/>
        </w:rPr>
        <w:lastRenderedPageBreak/>
        <w:t xml:space="preserve">Implemented Python scripts to automate data validation and schema checks for </w:t>
      </w:r>
      <w:r w:rsidR="00B5749B" w:rsidRPr="00911130">
        <w:rPr>
          <w:color w:val="000000" w:themeColor="text1"/>
        </w:rPr>
        <w:t>Big Query</w:t>
      </w:r>
      <w:r w:rsidRPr="00911130">
        <w:rPr>
          <w:color w:val="000000" w:themeColor="text1"/>
        </w:rPr>
        <w:t xml:space="preserve"> pipelines, improving data quality and reducing manual effort.</w:t>
      </w:r>
    </w:p>
    <w:p w14:paraId="1330C186" w14:textId="4727EF39" w:rsidR="00911130" w:rsidRDefault="00911130" w:rsidP="00161AB5">
      <w:pPr>
        <w:pStyle w:val="ListBullet"/>
        <w:numPr>
          <w:ilvl w:val="0"/>
          <w:numId w:val="13"/>
        </w:numPr>
        <w:spacing w:before="0"/>
        <w:jc w:val="both"/>
        <w:rPr>
          <w:color w:val="000000" w:themeColor="text1"/>
        </w:rPr>
      </w:pPr>
      <w:r w:rsidRPr="00911130">
        <w:rPr>
          <w:color w:val="000000" w:themeColor="text1"/>
        </w:rPr>
        <w:t xml:space="preserve">Utilized Google </w:t>
      </w:r>
      <w:r w:rsidR="00B5749B" w:rsidRPr="00911130">
        <w:rPr>
          <w:color w:val="000000" w:themeColor="text1"/>
        </w:rPr>
        <w:t>Big Query</w:t>
      </w:r>
      <w:r w:rsidRPr="00911130">
        <w:rPr>
          <w:color w:val="000000" w:themeColor="text1"/>
        </w:rPr>
        <w:t xml:space="preserve"> &amp; GCS for large-scale data analytics and secure storage, enabling faster insights and improved scalability. </w:t>
      </w:r>
    </w:p>
    <w:p w14:paraId="60F49246" w14:textId="62113BF7" w:rsidR="00911130" w:rsidRDefault="00911130" w:rsidP="00161AB5">
      <w:pPr>
        <w:pStyle w:val="ListBullet"/>
        <w:numPr>
          <w:ilvl w:val="0"/>
          <w:numId w:val="13"/>
        </w:numPr>
        <w:spacing w:before="0"/>
        <w:jc w:val="both"/>
        <w:rPr>
          <w:color w:val="000000" w:themeColor="text1"/>
        </w:rPr>
      </w:pPr>
      <w:r w:rsidRPr="00911130">
        <w:rPr>
          <w:color w:val="000000" w:themeColor="text1"/>
        </w:rPr>
        <w:t>Enhanced Angular UI performance by 25% by implementing lazy loading, reusable components, and optimized change detection, improving page load times and overall customer experience.</w:t>
      </w:r>
    </w:p>
    <w:p w14:paraId="08439A9F" w14:textId="2309ED59" w:rsidR="00911130" w:rsidRDefault="00911130" w:rsidP="00161AB5">
      <w:pPr>
        <w:pStyle w:val="ListBullet"/>
        <w:numPr>
          <w:ilvl w:val="0"/>
          <w:numId w:val="13"/>
        </w:numPr>
        <w:spacing w:before="0"/>
        <w:jc w:val="both"/>
        <w:rPr>
          <w:color w:val="000000" w:themeColor="text1"/>
        </w:rPr>
      </w:pPr>
      <w:r w:rsidRPr="00911130">
        <w:rPr>
          <w:color w:val="000000" w:themeColor="text1"/>
        </w:rPr>
        <w:t xml:space="preserve">Enhanced UI stability in an Angular module, improving usability by filtering null values and reducing rendering issues. </w:t>
      </w:r>
    </w:p>
    <w:p w14:paraId="2DBAFB63" w14:textId="4EE32D4C" w:rsidR="00911130" w:rsidRDefault="00911130" w:rsidP="00161AB5">
      <w:pPr>
        <w:pStyle w:val="ListBullet"/>
        <w:numPr>
          <w:ilvl w:val="0"/>
          <w:numId w:val="13"/>
        </w:numPr>
        <w:spacing w:before="0"/>
        <w:jc w:val="both"/>
        <w:rPr>
          <w:color w:val="000000" w:themeColor="text1"/>
        </w:rPr>
      </w:pPr>
      <w:r w:rsidRPr="00911130">
        <w:rPr>
          <w:color w:val="000000" w:themeColor="text1"/>
        </w:rPr>
        <w:t xml:space="preserve">Improved code quality by 20%, as Copilot generated unit tests, exception handling blocks, and refactoring suggestions that reduced review comments. </w:t>
      </w:r>
    </w:p>
    <w:p w14:paraId="46D127D6" w14:textId="7C4D9EC3" w:rsidR="00911130" w:rsidRDefault="00911130" w:rsidP="00161AB5">
      <w:pPr>
        <w:pStyle w:val="ListBullet"/>
        <w:numPr>
          <w:ilvl w:val="0"/>
          <w:numId w:val="13"/>
        </w:numPr>
        <w:spacing w:before="0"/>
        <w:jc w:val="both"/>
        <w:rPr>
          <w:color w:val="000000" w:themeColor="text1"/>
        </w:rPr>
      </w:pPr>
      <w:r w:rsidRPr="00911130">
        <w:rPr>
          <w:color w:val="000000" w:themeColor="text1"/>
        </w:rPr>
        <w:t xml:space="preserve">Led A/B testing initiatives to measure feature impact and optimize search relevance, driving data-backed product improvements. </w:t>
      </w:r>
    </w:p>
    <w:p w14:paraId="448C8A74" w14:textId="48D09D18" w:rsidR="00911130" w:rsidRDefault="00911130" w:rsidP="00161AB5">
      <w:pPr>
        <w:pStyle w:val="ListBullet"/>
        <w:numPr>
          <w:ilvl w:val="0"/>
          <w:numId w:val="13"/>
        </w:numPr>
        <w:spacing w:before="0"/>
        <w:jc w:val="both"/>
        <w:rPr>
          <w:color w:val="000000" w:themeColor="text1"/>
        </w:rPr>
      </w:pPr>
      <w:r w:rsidRPr="00911130">
        <w:rPr>
          <w:color w:val="000000" w:themeColor="text1"/>
        </w:rPr>
        <w:t xml:space="preserve">Boosted search relevance by 30% by integrating ML-based real-time search suggestion models, improving CTR (click-through rate) and customer engagement. </w:t>
      </w:r>
    </w:p>
    <w:p w14:paraId="4E3F74CD" w14:textId="06277E1C" w:rsidR="00911130" w:rsidRDefault="00911130" w:rsidP="00161AB5">
      <w:pPr>
        <w:pStyle w:val="ListBullet"/>
        <w:numPr>
          <w:ilvl w:val="0"/>
          <w:numId w:val="13"/>
        </w:numPr>
        <w:spacing w:before="0"/>
        <w:jc w:val="both"/>
        <w:rPr>
          <w:color w:val="000000" w:themeColor="text1"/>
        </w:rPr>
      </w:pPr>
      <w:r w:rsidRPr="00911130">
        <w:rPr>
          <w:color w:val="000000" w:themeColor="text1"/>
        </w:rPr>
        <w:t>Authored architectural diagrams, API contracts, and deployment guides, ensuring smooth onboarding and maintainability across teams.</w:t>
      </w:r>
    </w:p>
    <w:p w14:paraId="1DC24009" w14:textId="5A8F397A" w:rsidR="00911130" w:rsidRDefault="00911130" w:rsidP="00911130">
      <w:pPr>
        <w:pStyle w:val="ListBullet"/>
        <w:numPr>
          <w:ilvl w:val="0"/>
          <w:numId w:val="0"/>
        </w:numPr>
        <w:spacing w:before="0"/>
        <w:jc w:val="both"/>
        <w:rPr>
          <w:b/>
          <w:bCs/>
          <w:color w:val="000000" w:themeColor="text1"/>
          <w:sz w:val="24"/>
          <w:szCs w:val="24"/>
        </w:rPr>
      </w:pPr>
      <w:r w:rsidRPr="00B5749B">
        <w:rPr>
          <w:b/>
          <w:bCs/>
          <w:color w:val="000000" w:themeColor="text1"/>
          <w:sz w:val="24"/>
          <w:szCs w:val="24"/>
        </w:rPr>
        <w:t xml:space="preserve">Java Full stack Developer | T-Mobile </w:t>
      </w:r>
      <w:r w:rsidR="00B5749B">
        <w:rPr>
          <w:b/>
          <w:bCs/>
          <w:color w:val="000000" w:themeColor="text1"/>
          <w:sz w:val="24"/>
          <w:szCs w:val="24"/>
        </w:rPr>
        <w:tab/>
      </w:r>
      <w:r w:rsidR="00B5749B">
        <w:rPr>
          <w:b/>
          <w:bCs/>
          <w:color w:val="000000" w:themeColor="text1"/>
          <w:sz w:val="24"/>
          <w:szCs w:val="24"/>
        </w:rPr>
        <w:tab/>
      </w:r>
      <w:r w:rsidR="00B5749B">
        <w:rPr>
          <w:b/>
          <w:bCs/>
          <w:color w:val="000000" w:themeColor="text1"/>
          <w:sz w:val="24"/>
          <w:szCs w:val="24"/>
        </w:rPr>
        <w:tab/>
      </w:r>
      <w:r w:rsidR="00B5749B">
        <w:rPr>
          <w:b/>
          <w:bCs/>
          <w:color w:val="000000" w:themeColor="text1"/>
          <w:sz w:val="24"/>
          <w:szCs w:val="24"/>
        </w:rPr>
        <w:tab/>
      </w:r>
      <w:r w:rsidR="00B5749B">
        <w:rPr>
          <w:b/>
          <w:bCs/>
          <w:color w:val="000000" w:themeColor="text1"/>
          <w:sz w:val="24"/>
          <w:szCs w:val="24"/>
        </w:rPr>
        <w:tab/>
      </w:r>
      <w:r w:rsidR="00B5749B">
        <w:rPr>
          <w:b/>
          <w:bCs/>
          <w:color w:val="000000" w:themeColor="text1"/>
          <w:sz w:val="24"/>
          <w:szCs w:val="24"/>
        </w:rPr>
        <w:tab/>
      </w:r>
      <w:r w:rsidRPr="00B5749B">
        <w:rPr>
          <w:b/>
          <w:bCs/>
          <w:color w:val="000000" w:themeColor="text1"/>
          <w:sz w:val="24"/>
          <w:szCs w:val="24"/>
        </w:rPr>
        <w:t>Jul 2023 – Jan 2025</w:t>
      </w:r>
    </w:p>
    <w:p w14:paraId="00C1662C"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Developed a full-stack internal web application for T-Mobile associates to retrieve real-time subscriber and network data, improving customer issue resolution speed by 40%.</w:t>
      </w:r>
    </w:p>
    <w:p w14:paraId="16796168"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Built and deployed Spring Boot microservices integrated with Ericsson network APIs, fetching live SIM and network KPIs to assist in troubleshooting and account updates.</w:t>
      </w:r>
    </w:p>
    <w:p w14:paraId="499A87D5"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Implemented Spring Cloud Config Server and Eureka Service Discovery for centralized configuration and resilient inter-service communication.</w:t>
      </w:r>
    </w:p>
    <w:p w14:paraId="4859CC6F"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Designed and exposed REST and GraphQL APIs to deliver multi-source subscriber data efficiently, reducing payload size and boosting API response by 25%.</w:t>
      </w:r>
    </w:p>
    <w:p w14:paraId="38049C96"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Utilized Spring Data JPA and Hibernate for relational transactions while leveraging Cassandra (NoSQL) for scalable storage of network session data.</w:t>
      </w:r>
    </w:p>
    <w:p w14:paraId="23F7ED4D"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Introduced Redis caching for frequently accessed subscriber information, cutting backend load and improving response time from 1.8 s to under 700 ms.</w:t>
      </w:r>
    </w:p>
    <w:p w14:paraId="79576F65" w14:textId="4D0F5E2D"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Adopted Spring WebFlux and Completable Future for non-blocking Ericsson integrations, increasing concurrency and throughput under heavy network load.</w:t>
      </w:r>
    </w:p>
    <w:p w14:paraId="2A598063"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Secured and optimized service routing through AWS API Gateway, enabling authentication, throttling, and request filtering for internal tools.</w:t>
      </w:r>
    </w:p>
    <w:p w14:paraId="469F11D5"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Containerized and deployed microservices on AWS EKS (Kubernetes) using Docker, achieving auto-scaling and 99.9% availability.</w:t>
      </w:r>
    </w:p>
    <w:p w14:paraId="5F7BF73D"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Automated CI/CD pipelines with Jenkins, integrating unit tests, code quality checks (SonarQube), and zero-downtime deployments.</w:t>
      </w:r>
    </w:p>
    <w:p w14:paraId="31C8B75A"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Built a responsive Angular (TypeScript) frontend using RxJS and NgRx for state management, delivering real-time subscriber insights and improving UI performance by 30%.</w:t>
      </w:r>
    </w:p>
    <w:p w14:paraId="7C2EC983"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Integrated Angular Material components, lazy loading, and reusable modules to enhance user experience and maintainability.</w:t>
      </w:r>
    </w:p>
    <w:p w14:paraId="29F5B448"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Automated report generation via AWS Lambda functions, storing results in S3 for analytics and compliance, reducing manual reporting time by 80%.</w:t>
      </w:r>
    </w:p>
    <w:p w14:paraId="5211F437"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Established observability with Prometheus, Grafana, and AWS CloudWatch, providing proactive alerting and 30% faster root-cause resolution.</w:t>
      </w:r>
    </w:p>
    <w:p w14:paraId="15D2B574" w14:textId="77777777" w:rsidR="00161AB5" w:rsidRPr="00161AB5" w:rsidRDefault="00161AB5" w:rsidP="00161AB5">
      <w:pPr>
        <w:pStyle w:val="ListBullet"/>
        <w:numPr>
          <w:ilvl w:val="0"/>
          <w:numId w:val="11"/>
        </w:numPr>
        <w:spacing w:before="0"/>
        <w:jc w:val="both"/>
        <w:rPr>
          <w:color w:val="000000" w:themeColor="text1"/>
          <w:szCs w:val="20"/>
        </w:rPr>
      </w:pPr>
      <w:r w:rsidRPr="00161AB5">
        <w:rPr>
          <w:color w:val="000000" w:themeColor="text1"/>
          <w:szCs w:val="20"/>
        </w:rPr>
        <w:t>Collaborated with cross-functional teams in an Agile/Scrum environment, enhancing release velocity and ensuring secure, high-performance cloud deployments.</w:t>
      </w:r>
    </w:p>
    <w:p w14:paraId="489D8A99" w14:textId="77777777" w:rsidR="00FD50CB" w:rsidRPr="00B5749B" w:rsidRDefault="00FD50CB" w:rsidP="00911130">
      <w:pPr>
        <w:pStyle w:val="ListBullet"/>
        <w:numPr>
          <w:ilvl w:val="0"/>
          <w:numId w:val="0"/>
        </w:numPr>
        <w:spacing w:before="0"/>
        <w:jc w:val="both"/>
        <w:rPr>
          <w:b/>
          <w:bCs/>
          <w:color w:val="000000" w:themeColor="text1"/>
          <w:sz w:val="24"/>
          <w:szCs w:val="24"/>
        </w:rPr>
      </w:pPr>
    </w:p>
    <w:p w14:paraId="58E5EA99" w14:textId="404AF803" w:rsidR="00911130" w:rsidRPr="00B5749B" w:rsidRDefault="00911130" w:rsidP="00911130">
      <w:pPr>
        <w:pStyle w:val="ListBullet"/>
        <w:numPr>
          <w:ilvl w:val="0"/>
          <w:numId w:val="0"/>
        </w:numPr>
        <w:spacing w:before="0"/>
        <w:jc w:val="both"/>
        <w:rPr>
          <w:b/>
          <w:bCs/>
          <w:color w:val="000000" w:themeColor="text1"/>
          <w:sz w:val="24"/>
          <w:szCs w:val="24"/>
        </w:rPr>
      </w:pPr>
      <w:r w:rsidRPr="00B5749B">
        <w:rPr>
          <w:b/>
          <w:bCs/>
          <w:color w:val="000000" w:themeColor="text1"/>
          <w:sz w:val="24"/>
          <w:szCs w:val="24"/>
        </w:rPr>
        <w:t xml:space="preserve">Software Engineer | Zensar Technologies </w:t>
      </w:r>
      <w:r w:rsidR="00B5749B" w:rsidRPr="00B5749B">
        <w:rPr>
          <w:b/>
          <w:bCs/>
          <w:color w:val="000000" w:themeColor="text1"/>
          <w:sz w:val="24"/>
          <w:szCs w:val="24"/>
        </w:rPr>
        <w:tab/>
      </w:r>
      <w:r w:rsidR="00B5749B" w:rsidRPr="00B5749B">
        <w:rPr>
          <w:b/>
          <w:bCs/>
          <w:color w:val="000000" w:themeColor="text1"/>
          <w:sz w:val="24"/>
          <w:szCs w:val="24"/>
        </w:rPr>
        <w:tab/>
      </w:r>
      <w:r w:rsidR="00B5749B" w:rsidRPr="00B5749B">
        <w:rPr>
          <w:b/>
          <w:bCs/>
          <w:color w:val="000000" w:themeColor="text1"/>
          <w:sz w:val="24"/>
          <w:szCs w:val="24"/>
        </w:rPr>
        <w:tab/>
      </w:r>
      <w:r w:rsidR="00B5749B" w:rsidRPr="00B5749B">
        <w:rPr>
          <w:b/>
          <w:bCs/>
          <w:color w:val="000000" w:themeColor="text1"/>
          <w:sz w:val="24"/>
          <w:szCs w:val="24"/>
        </w:rPr>
        <w:tab/>
      </w:r>
      <w:r w:rsidR="00B5749B" w:rsidRPr="00B5749B">
        <w:rPr>
          <w:b/>
          <w:bCs/>
          <w:color w:val="000000" w:themeColor="text1"/>
          <w:sz w:val="24"/>
          <w:szCs w:val="24"/>
        </w:rPr>
        <w:tab/>
      </w:r>
      <w:r w:rsidR="00B5749B" w:rsidRPr="00B5749B">
        <w:rPr>
          <w:b/>
          <w:bCs/>
          <w:color w:val="000000" w:themeColor="text1"/>
          <w:sz w:val="24"/>
          <w:szCs w:val="24"/>
        </w:rPr>
        <w:tab/>
      </w:r>
      <w:r w:rsidRPr="00B5749B">
        <w:rPr>
          <w:b/>
          <w:bCs/>
          <w:color w:val="000000" w:themeColor="text1"/>
          <w:sz w:val="24"/>
          <w:szCs w:val="24"/>
        </w:rPr>
        <w:t>Mar 2019 – Jul 2022</w:t>
      </w:r>
    </w:p>
    <w:p w14:paraId="6A7F1CC7" w14:textId="60B87907" w:rsidR="00911130" w:rsidRDefault="00911130" w:rsidP="00161AB5">
      <w:pPr>
        <w:pStyle w:val="ListBullet"/>
        <w:numPr>
          <w:ilvl w:val="0"/>
          <w:numId w:val="13"/>
        </w:numPr>
        <w:spacing w:before="0"/>
        <w:jc w:val="both"/>
        <w:rPr>
          <w:color w:val="000000" w:themeColor="text1"/>
        </w:rPr>
      </w:pPr>
      <w:r w:rsidRPr="00911130">
        <w:rPr>
          <w:color w:val="000000" w:themeColor="text1"/>
        </w:rPr>
        <w:t xml:space="preserve">Developed secure and scalable microservices (Java 11, Spring Boot) and REST APIs for Standard Bank’s multi-signatory account onboarding, improving workflow efficiency by 30%. </w:t>
      </w:r>
    </w:p>
    <w:p w14:paraId="2D562B31" w14:textId="2007F289" w:rsidR="00911130" w:rsidRDefault="00911130" w:rsidP="00161AB5">
      <w:pPr>
        <w:pStyle w:val="ListBullet"/>
        <w:numPr>
          <w:ilvl w:val="0"/>
          <w:numId w:val="13"/>
        </w:numPr>
        <w:spacing w:before="0"/>
        <w:jc w:val="both"/>
        <w:rPr>
          <w:color w:val="000000" w:themeColor="text1"/>
        </w:rPr>
      </w:pPr>
      <w:r w:rsidRPr="00911130">
        <w:rPr>
          <w:color w:val="000000" w:themeColor="text1"/>
        </w:rPr>
        <w:t>Built responsive frontends with React &amp; JavaScript, integrating dynamic forms and reusable components that reduced onboarding errors by 25% and improved approval time by 30%.</w:t>
      </w:r>
    </w:p>
    <w:p w14:paraId="38F1DA3D" w14:textId="7C12F708" w:rsidR="00911130" w:rsidRDefault="00911130" w:rsidP="00161AB5">
      <w:pPr>
        <w:pStyle w:val="ListBullet"/>
        <w:numPr>
          <w:ilvl w:val="0"/>
          <w:numId w:val="13"/>
        </w:numPr>
        <w:spacing w:before="0"/>
        <w:jc w:val="both"/>
        <w:rPr>
          <w:color w:val="000000" w:themeColor="text1"/>
        </w:rPr>
      </w:pPr>
      <w:r w:rsidRPr="00911130">
        <w:rPr>
          <w:color w:val="000000" w:themeColor="text1"/>
        </w:rPr>
        <w:t>Implemented fraud detection algorithms and integrated microservices with a fraud detection engine, reducing fraud risk by 40% through real-time monitoring of suspicious transactions.</w:t>
      </w:r>
    </w:p>
    <w:p w14:paraId="1DEAD4D1" w14:textId="3D6C8C8B" w:rsidR="00911130" w:rsidRDefault="00911130" w:rsidP="00161AB5">
      <w:pPr>
        <w:pStyle w:val="ListBullet"/>
        <w:numPr>
          <w:ilvl w:val="0"/>
          <w:numId w:val="13"/>
        </w:numPr>
        <w:spacing w:before="0"/>
        <w:jc w:val="both"/>
        <w:rPr>
          <w:color w:val="000000" w:themeColor="text1"/>
        </w:rPr>
      </w:pPr>
      <w:r w:rsidRPr="00911130">
        <w:rPr>
          <w:color w:val="000000" w:themeColor="text1"/>
        </w:rPr>
        <w:t>Designed secure integrations with third-party systems via REST APIs, OAuth2/JWT, RBAC, mutual TLS, and IP whitelisting, ensuring compliance with PCI-DSS and GDPR.</w:t>
      </w:r>
    </w:p>
    <w:p w14:paraId="0A15CD98" w14:textId="45AEEEB6" w:rsidR="00911130" w:rsidRDefault="00911130" w:rsidP="00161AB5">
      <w:pPr>
        <w:pStyle w:val="ListBullet"/>
        <w:numPr>
          <w:ilvl w:val="0"/>
          <w:numId w:val="13"/>
        </w:numPr>
        <w:spacing w:before="0"/>
        <w:jc w:val="both"/>
        <w:rPr>
          <w:color w:val="000000" w:themeColor="text1"/>
        </w:rPr>
      </w:pPr>
      <w:r w:rsidRPr="00911130">
        <w:rPr>
          <w:color w:val="000000" w:themeColor="text1"/>
        </w:rPr>
        <w:t xml:space="preserve">Leveraged Apache Kafka for near real-time fraud detection, configuring producers, consumers, and retention policies to handle large-scale transaction data with 99.9% uptime. </w:t>
      </w:r>
    </w:p>
    <w:p w14:paraId="32DFB6DA" w14:textId="63088C83" w:rsidR="00911130" w:rsidRDefault="00911130" w:rsidP="00161AB5">
      <w:pPr>
        <w:pStyle w:val="ListBullet"/>
        <w:numPr>
          <w:ilvl w:val="0"/>
          <w:numId w:val="13"/>
        </w:numPr>
        <w:spacing w:before="0"/>
        <w:jc w:val="both"/>
        <w:rPr>
          <w:color w:val="000000" w:themeColor="text1"/>
        </w:rPr>
      </w:pPr>
      <w:r w:rsidRPr="00911130">
        <w:rPr>
          <w:color w:val="000000" w:themeColor="text1"/>
        </w:rPr>
        <w:t xml:space="preserve">Utilized MongoDB, MySQL, and PostgreSQL for scalable, structured, and unstructured data storage, optimizing queries to improve retrieval times by 35%. </w:t>
      </w:r>
    </w:p>
    <w:p w14:paraId="211A304A" w14:textId="5A0379F8" w:rsidR="00911130" w:rsidRDefault="00911130" w:rsidP="00161AB5">
      <w:pPr>
        <w:pStyle w:val="ListBullet"/>
        <w:numPr>
          <w:ilvl w:val="0"/>
          <w:numId w:val="13"/>
        </w:numPr>
        <w:spacing w:before="0"/>
        <w:jc w:val="both"/>
        <w:rPr>
          <w:color w:val="000000" w:themeColor="text1"/>
        </w:rPr>
      </w:pPr>
      <w:r w:rsidRPr="00911130">
        <w:rPr>
          <w:color w:val="000000" w:themeColor="text1"/>
        </w:rPr>
        <w:lastRenderedPageBreak/>
        <w:t xml:space="preserve">Automated deployments with Jenkins CI/CD, Kubernetes, and Terraform, improving release efficiency by 50% and enabling seamless rollbacks for failed deployments. </w:t>
      </w:r>
    </w:p>
    <w:p w14:paraId="21F09C99" w14:textId="526B0D03" w:rsidR="00911130" w:rsidRDefault="00911130" w:rsidP="00161AB5">
      <w:pPr>
        <w:pStyle w:val="ListBullet"/>
        <w:numPr>
          <w:ilvl w:val="0"/>
          <w:numId w:val="13"/>
        </w:numPr>
        <w:spacing w:before="0"/>
        <w:jc w:val="both"/>
        <w:rPr>
          <w:color w:val="000000" w:themeColor="text1"/>
        </w:rPr>
      </w:pPr>
      <w:r w:rsidRPr="00911130">
        <w:rPr>
          <w:color w:val="000000" w:themeColor="text1"/>
        </w:rPr>
        <w:t xml:space="preserve">Enhanced application resilience with Kubernetes auto-scaling and failover, reducing downtime by 30% during peak loads. • Conducted unit, integration, and performance testing (JUnit, Jasmine, Karma), cutting production defects by 25% and ensuring API stability under high-traffic scenarios. </w:t>
      </w:r>
    </w:p>
    <w:p w14:paraId="720ABB6F" w14:textId="6FDF17D6" w:rsidR="00911130" w:rsidRDefault="00911130" w:rsidP="00161AB5">
      <w:pPr>
        <w:pStyle w:val="ListBullet"/>
        <w:numPr>
          <w:ilvl w:val="0"/>
          <w:numId w:val="13"/>
        </w:numPr>
        <w:spacing w:before="0"/>
        <w:jc w:val="both"/>
        <w:rPr>
          <w:color w:val="000000" w:themeColor="text1"/>
        </w:rPr>
      </w:pPr>
      <w:r w:rsidRPr="00911130">
        <w:rPr>
          <w:color w:val="000000" w:themeColor="text1"/>
        </w:rPr>
        <w:t>Automated log aggregation, backup, and database maintenance tasks using Python and shell scripting, improving troubleshooting efficiency by 40%.</w:t>
      </w:r>
    </w:p>
    <w:p w14:paraId="3ED17CE6" w14:textId="599FC6AF" w:rsidR="00911130" w:rsidRDefault="00911130" w:rsidP="00161AB5">
      <w:pPr>
        <w:pStyle w:val="ListBullet"/>
        <w:numPr>
          <w:ilvl w:val="0"/>
          <w:numId w:val="13"/>
        </w:numPr>
        <w:spacing w:before="0"/>
        <w:jc w:val="both"/>
        <w:rPr>
          <w:color w:val="000000" w:themeColor="text1"/>
        </w:rPr>
      </w:pPr>
      <w:r w:rsidRPr="00911130">
        <w:rPr>
          <w:color w:val="000000" w:themeColor="text1"/>
        </w:rPr>
        <w:t>Collaborated with cross-functional teams to resolve incidents, performing root-cause analysis and implementing fail-safe mechanisms to improve system resiliency.</w:t>
      </w:r>
    </w:p>
    <w:p w14:paraId="51E08E3E" w14:textId="2EBDB4E5" w:rsidR="00911130" w:rsidRPr="00B5749B" w:rsidRDefault="00911130" w:rsidP="00911130">
      <w:pPr>
        <w:pStyle w:val="ListBullet"/>
        <w:numPr>
          <w:ilvl w:val="0"/>
          <w:numId w:val="0"/>
        </w:numPr>
        <w:spacing w:before="0"/>
        <w:jc w:val="both"/>
        <w:rPr>
          <w:b/>
          <w:bCs/>
          <w:color w:val="000000" w:themeColor="text1"/>
        </w:rPr>
      </w:pPr>
      <w:r w:rsidRPr="00B5749B">
        <w:rPr>
          <w:b/>
          <w:bCs/>
          <w:color w:val="000000" w:themeColor="text1"/>
        </w:rPr>
        <w:t xml:space="preserve"> Foreign Exchange Dealing System </w:t>
      </w:r>
    </w:p>
    <w:p w14:paraId="7F5EA89C" w14:textId="21D7E269" w:rsidR="00911130" w:rsidRDefault="00911130" w:rsidP="00161AB5">
      <w:pPr>
        <w:pStyle w:val="ListBullet"/>
        <w:numPr>
          <w:ilvl w:val="0"/>
          <w:numId w:val="13"/>
        </w:numPr>
        <w:spacing w:before="0"/>
        <w:jc w:val="both"/>
        <w:rPr>
          <w:color w:val="000000" w:themeColor="text1"/>
        </w:rPr>
      </w:pPr>
      <w:r w:rsidRPr="00911130">
        <w:rPr>
          <w:color w:val="000000" w:themeColor="text1"/>
        </w:rPr>
        <w:t>Built Java microservices with Oracle 12c (PL/SQL, JDBC) to support real-time Forex trading, improving transaction throughput by 35%.</w:t>
      </w:r>
    </w:p>
    <w:p w14:paraId="1AEAB516" w14:textId="3F41EAF4" w:rsidR="00911130" w:rsidRDefault="00911130" w:rsidP="00161AB5">
      <w:pPr>
        <w:pStyle w:val="ListBullet"/>
        <w:numPr>
          <w:ilvl w:val="0"/>
          <w:numId w:val="13"/>
        </w:numPr>
        <w:spacing w:before="0"/>
        <w:jc w:val="both"/>
        <w:rPr>
          <w:color w:val="000000" w:themeColor="text1"/>
        </w:rPr>
      </w:pPr>
      <w:r w:rsidRPr="00911130">
        <w:rPr>
          <w:color w:val="000000" w:themeColor="text1"/>
        </w:rPr>
        <w:t>Designed RESTful APIs and Kafka pipelines for seamless integration with external trading platforms, reducing data exchange latency by 40%.</w:t>
      </w:r>
    </w:p>
    <w:p w14:paraId="449A8E4D" w14:textId="38FEA2A3" w:rsidR="00911130" w:rsidRDefault="00911130" w:rsidP="00161AB5">
      <w:pPr>
        <w:pStyle w:val="ListBullet"/>
        <w:numPr>
          <w:ilvl w:val="0"/>
          <w:numId w:val="13"/>
        </w:numPr>
        <w:spacing w:before="0"/>
        <w:jc w:val="both"/>
        <w:rPr>
          <w:color w:val="000000" w:themeColor="text1"/>
        </w:rPr>
      </w:pPr>
      <w:r w:rsidRPr="00911130">
        <w:rPr>
          <w:color w:val="000000" w:themeColor="text1"/>
        </w:rPr>
        <w:t>Leveraged Java concurrency &amp; caching to optimize high-volume trade processing, cutting response times by 20%.</w:t>
      </w:r>
    </w:p>
    <w:p w14:paraId="7B093C52" w14:textId="1A6EB5FC" w:rsidR="00911130" w:rsidRDefault="00911130" w:rsidP="00161AB5">
      <w:pPr>
        <w:pStyle w:val="ListBullet"/>
        <w:numPr>
          <w:ilvl w:val="0"/>
          <w:numId w:val="13"/>
        </w:numPr>
        <w:spacing w:before="0"/>
        <w:jc w:val="both"/>
        <w:rPr>
          <w:color w:val="000000" w:themeColor="text1"/>
        </w:rPr>
      </w:pPr>
      <w:r w:rsidRPr="00911130">
        <w:rPr>
          <w:color w:val="000000" w:themeColor="text1"/>
        </w:rPr>
        <w:t>Utilized MongoDB for historical trade logs and analytics, accelerating fraud detection and reporting by 25%.</w:t>
      </w:r>
    </w:p>
    <w:p w14:paraId="60212CEC" w14:textId="063A5A93" w:rsidR="00911130" w:rsidRDefault="00911130" w:rsidP="00161AB5">
      <w:pPr>
        <w:pStyle w:val="ListBullet"/>
        <w:numPr>
          <w:ilvl w:val="0"/>
          <w:numId w:val="13"/>
        </w:numPr>
        <w:spacing w:before="0"/>
        <w:jc w:val="both"/>
        <w:rPr>
          <w:color w:val="000000" w:themeColor="text1"/>
        </w:rPr>
      </w:pPr>
      <w:r w:rsidRPr="00911130">
        <w:rPr>
          <w:color w:val="000000" w:themeColor="text1"/>
        </w:rPr>
        <w:t xml:space="preserve">Automated database jobs and monitoring with Control-M and Shell scripts, reducing manual effort by 50%. </w:t>
      </w:r>
    </w:p>
    <w:p w14:paraId="7BC87C40" w14:textId="07B1628B" w:rsidR="00911130" w:rsidRPr="00CB4E7B" w:rsidRDefault="00911130" w:rsidP="00161AB5">
      <w:pPr>
        <w:pStyle w:val="ListBullet"/>
        <w:numPr>
          <w:ilvl w:val="0"/>
          <w:numId w:val="13"/>
        </w:numPr>
        <w:spacing w:before="0"/>
        <w:jc w:val="both"/>
        <w:rPr>
          <w:color w:val="000000" w:themeColor="text1"/>
        </w:rPr>
      </w:pPr>
      <w:r w:rsidRPr="00911130">
        <w:rPr>
          <w:color w:val="000000" w:themeColor="text1"/>
        </w:rPr>
        <w:t>Recognized by the client with an appreciation award for delivering performance improvements and resolving production issues.</w:t>
      </w:r>
    </w:p>
    <w:sectPr w:rsidR="00911130" w:rsidRPr="00CB4E7B" w:rsidSect="00385A8C">
      <w:type w:val="continuous"/>
      <w:pgSz w:w="12240" w:h="15840"/>
      <w:pgMar w:top="907" w:right="1080" w:bottom="288"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FC96" w14:textId="77777777" w:rsidR="0017474F" w:rsidRDefault="0017474F" w:rsidP="00E97F0F">
      <w:r>
        <w:separator/>
      </w:r>
    </w:p>
  </w:endnote>
  <w:endnote w:type="continuationSeparator" w:id="0">
    <w:p w14:paraId="1FADAF84" w14:textId="77777777" w:rsidR="0017474F" w:rsidRDefault="0017474F" w:rsidP="00E9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F7AB" w14:textId="77777777" w:rsidR="0017474F" w:rsidRDefault="0017474F" w:rsidP="00E97F0F">
      <w:r>
        <w:separator/>
      </w:r>
    </w:p>
  </w:footnote>
  <w:footnote w:type="continuationSeparator" w:id="0">
    <w:p w14:paraId="595EE4FF" w14:textId="77777777" w:rsidR="0017474F" w:rsidRDefault="0017474F" w:rsidP="00E97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064C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6F78C9"/>
    <w:multiLevelType w:val="multilevel"/>
    <w:tmpl w:val="1ADE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86682"/>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029AC"/>
    <w:multiLevelType w:val="multilevel"/>
    <w:tmpl w:val="EFC4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17900"/>
    <w:multiLevelType w:val="hybridMultilevel"/>
    <w:tmpl w:val="D4044C40"/>
    <w:lvl w:ilvl="0" w:tplc="30708B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4007"/>
    <w:multiLevelType w:val="multilevel"/>
    <w:tmpl w:val="4D868194"/>
    <w:lvl w:ilvl="0">
      <w:start w:val="1"/>
      <w:numFmt w:val="bullet"/>
      <w:pStyle w:val="ListBullet"/>
      <w:lvlText w:val=""/>
      <w:lvlJc w:val="left"/>
      <w:pPr>
        <w:ind w:left="360" w:hanging="360"/>
      </w:pPr>
      <w:rPr>
        <w:rFonts w:ascii="Symbol" w:hAnsi="Symbol" w:hint="default"/>
        <w:color w:val="53BB89" w:themeColor="accent5"/>
        <w:sz w:val="24"/>
      </w:rPr>
    </w:lvl>
    <w:lvl w:ilvl="1">
      <w:start w:val="1"/>
      <w:numFmt w:val="bullet"/>
      <w:lvlText w:val="o"/>
      <w:lvlJc w:val="left"/>
      <w:pPr>
        <w:ind w:left="720" w:hanging="360"/>
      </w:pPr>
      <w:rPr>
        <w:rFonts w:ascii="Courier New" w:hAnsi="Courier New" w:hint="default"/>
        <w:color w:val="000942" w:themeColor="accent1"/>
        <w:sz w:val="24"/>
      </w:rPr>
    </w:lvl>
    <w:lvl w:ilvl="2">
      <w:start w:val="1"/>
      <w:numFmt w:val="bullet"/>
      <w:lvlText w:val=""/>
      <w:lvlJc w:val="left"/>
      <w:pPr>
        <w:ind w:left="1080" w:hanging="360"/>
      </w:pPr>
      <w:rPr>
        <w:rFonts w:ascii="Wingdings" w:hAnsi="Wingdings" w:hint="default"/>
        <w:color w:val="00094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251F3DC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F6EEA2"/>
    <w:multiLevelType w:val="hybridMultilevel"/>
    <w:tmpl w:val="2A36D952"/>
    <w:lvl w:ilvl="0" w:tplc="B3822BFA">
      <w:start w:val="1"/>
      <w:numFmt w:val="bullet"/>
      <w:lvlText w:val=""/>
      <w:lvlJc w:val="left"/>
      <w:pPr>
        <w:ind w:left="720" w:hanging="360"/>
      </w:pPr>
      <w:rPr>
        <w:rFonts w:ascii="Symbol" w:hAnsi="Symbol" w:hint="default"/>
      </w:rPr>
    </w:lvl>
    <w:lvl w:ilvl="1" w:tplc="5DBEA290">
      <w:start w:val="1"/>
      <w:numFmt w:val="bullet"/>
      <w:lvlText w:val="o"/>
      <w:lvlJc w:val="left"/>
      <w:pPr>
        <w:ind w:left="1440" w:hanging="360"/>
      </w:pPr>
      <w:rPr>
        <w:rFonts w:ascii="Courier New" w:hAnsi="Courier New" w:hint="default"/>
      </w:rPr>
    </w:lvl>
    <w:lvl w:ilvl="2" w:tplc="1A64BF74">
      <w:start w:val="1"/>
      <w:numFmt w:val="bullet"/>
      <w:lvlText w:val=""/>
      <w:lvlJc w:val="left"/>
      <w:pPr>
        <w:ind w:left="2160" w:hanging="360"/>
      </w:pPr>
      <w:rPr>
        <w:rFonts w:ascii="Wingdings" w:hAnsi="Wingdings" w:hint="default"/>
      </w:rPr>
    </w:lvl>
    <w:lvl w:ilvl="3" w:tplc="64B2720C">
      <w:start w:val="1"/>
      <w:numFmt w:val="bullet"/>
      <w:lvlText w:val=""/>
      <w:lvlJc w:val="left"/>
      <w:pPr>
        <w:ind w:left="2880" w:hanging="360"/>
      </w:pPr>
      <w:rPr>
        <w:rFonts w:ascii="Symbol" w:hAnsi="Symbol" w:hint="default"/>
      </w:rPr>
    </w:lvl>
    <w:lvl w:ilvl="4" w:tplc="C62C1B62">
      <w:start w:val="1"/>
      <w:numFmt w:val="bullet"/>
      <w:lvlText w:val="o"/>
      <w:lvlJc w:val="left"/>
      <w:pPr>
        <w:ind w:left="3600" w:hanging="360"/>
      </w:pPr>
      <w:rPr>
        <w:rFonts w:ascii="Courier New" w:hAnsi="Courier New" w:hint="default"/>
      </w:rPr>
    </w:lvl>
    <w:lvl w:ilvl="5" w:tplc="00A4ED40">
      <w:start w:val="1"/>
      <w:numFmt w:val="bullet"/>
      <w:lvlText w:val=""/>
      <w:lvlJc w:val="left"/>
      <w:pPr>
        <w:ind w:left="4320" w:hanging="360"/>
      </w:pPr>
      <w:rPr>
        <w:rFonts w:ascii="Wingdings" w:hAnsi="Wingdings" w:hint="default"/>
      </w:rPr>
    </w:lvl>
    <w:lvl w:ilvl="6" w:tplc="341438A4">
      <w:start w:val="1"/>
      <w:numFmt w:val="bullet"/>
      <w:lvlText w:val=""/>
      <w:lvlJc w:val="left"/>
      <w:pPr>
        <w:ind w:left="5040" w:hanging="360"/>
      </w:pPr>
      <w:rPr>
        <w:rFonts w:ascii="Symbol" w:hAnsi="Symbol" w:hint="default"/>
      </w:rPr>
    </w:lvl>
    <w:lvl w:ilvl="7" w:tplc="548C063A">
      <w:start w:val="1"/>
      <w:numFmt w:val="bullet"/>
      <w:lvlText w:val="o"/>
      <w:lvlJc w:val="left"/>
      <w:pPr>
        <w:ind w:left="5760" w:hanging="360"/>
      </w:pPr>
      <w:rPr>
        <w:rFonts w:ascii="Courier New" w:hAnsi="Courier New" w:hint="default"/>
      </w:rPr>
    </w:lvl>
    <w:lvl w:ilvl="8" w:tplc="24D6A544">
      <w:start w:val="1"/>
      <w:numFmt w:val="bullet"/>
      <w:lvlText w:val=""/>
      <w:lvlJc w:val="left"/>
      <w:pPr>
        <w:ind w:left="6480" w:hanging="360"/>
      </w:pPr>
      <w:rPr>
        <w:rFonts w:ascii="Wingdings" w:hAnsi="Wingdings" w:hint="default"/>
      </w:rPr>
    </w:lvl>
  </w:abstractNum>
  <w:abstractNum w:abstractNumId="8" w15:restartNumberingAfterBreak="0">
    <w:nsid w:val="3072543F"/>
    <w:multiLevelType w:val="multilevel"/>
    <w:tmpl w:val="7116F050"/>
    <w:styleLink w:val="CurrentList4"/>
    <w:lvl w:ilvl="0">
      <w:start w:val="1"/>
      <w:numFmt w:val="bullet"/>
      <w:lvlText w:val=""/>
      <w:lvlJc w:val="left"/>
      <w:pPr>
        <w:ind w:left="360" w:hanging="360"/>
      </w:pPr>
      <w:rPr>
        <w:rFonts w:ascii="Symbol" w:hAnsi="Symbol" w:hint="default"/>
        <w:color w:val="C82C8C"/>
        <w:sz w:val="24"/>
      </w:rPr>
    </w:lvl>
    <w:lvl w:ilvl="1">
      <w:start w:val="1"/>
      <w:numFmt w:val="bullet"/>
      <w:lvlText w:val="o"/>
      <w:lvlJc w:val="left"/>
      <w:pPr>
        <w:ind w:left="720" w:hanging="360"/>
      </w:pPr>
      <w:rPr>
        <w:rFonts w:ascii="Courier New" w:hAnsi="Courier New" w:hint="default"/>
        <w:color w:val="000942" w:themeColor="accent1"/>
        <w:sz w:val="24"/>
      </w:rPr>
    </w:lvl>
    <w:lvl w:ilvl="2">
      <w:start w:val="1"/>
      <w:numFmt w:val="bullet"/>
      <w:lvlText w:val=""/>
      <w:lvlJc w:val="left"/>
      <w:pPr>
        <w:ind w:left="1080" w:hanging="360"/>
      </w:pPr>
      <w:rPr>
        <w:rFonts w:ascii="Wingdings" w:hAnsi="Wingdings" w:hint="default"/>
        <w:color w:val="00094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349326C3"/>
    <w:multiLevelType w:val="hybridMultilevel"/>
    <w:tmpl w:val="5CCC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E5589"/>
    <w:multiLevelType w:val="hybridMultilevel"/>
    <w:tmpl w:val="65086472"/>
    <w:lvl w:ilvl="0" w:tplc="30708B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C5C7C"/>
    <w:multiLevelType w:val="hybridMultilevel"/>
    <w:tmpl w:val="7604E264"/>
    <w:lvl w:ilvl="0" w:tplc="30708B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45619"/>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3B6960"/>
    <w:multiLevelType w:val="hybridMultilevel"/>
    <w:tmpl w:val="7F9C05A8"/>
    <w:lvl w:ilvl="0" w:tplc="603EACCA">
      <w:start w:val="1"/>
      <w:numFmt w:val="bullet"/>
      <w:lvlText w:val=""/>
      <w:lvlJc w:val="left"/>
      <w:pPr>
        <w:ind w:left="720" w:hanging="360"/>
      </w:pPr>
      <w:rPr>
        <w:rFonts w:ascii="Symbol" w:hAnsi="Symbol" w:hint="default"/>
      </w:rPr>
    </w:lvl>
    <w:lvl w:ilvl="1" w:tplc="6EC4DB2A">
      <w:start w:val="1"/>
      <w:numFmt w:val="bullet"/>
      <w:lvlText w:val="o"/>
      <w:lvlJc w:val="left"/>
      <w:pPr>
        <w:ind w:left="1440" w:hanging="360"/>
      </w:pPr>
      <w:rPr>
        <w:rFonts w:ascii="Courier New" w:hAnsi="Courier New" w:hint="default"/>
      </w:rPr>
    </w:lvl>
    <w:lvl w:ilvl="2" w:tplc="759C57E8">
      <w:start w:val="1"/>
      <w:numFmt w:val="bullet"/>
      <w:lvlText w:val=""/>
      <w:lvlJc w:val="left"/>
      <w:pPr>
        <w:ind w:left="2160" w:hanging="360"/>
      </w:pPr>
      <w:rPr>
        <w:rFonts w:ascii="Wingdings" w:hAnsi="Wingdings" w:hint="default"/>
      </w:rPr>
    </w:lvl>
    <w:lvl w:ilvl="3" w:tplc="E3B65F04">
      <w:start w:val="1"/>
      <w:numFmt w:val="bullet"/>
      <w:lvlText w:val=""/>
      <w:lvlJc w:val="left"/>
      <w:pPr>
        <w:ind w:left="2880" w:hanging="360"/>
      </w:pPr>
      <w:rPr>
        <w:rFonts w:ascii="Symbol" w:hAnsi="Symbol" w:hint="default"/>
      </w:rPr>
    </w:lvl>
    <w:lvl w:ilvl="4" w:tplc="B134AA16">
      <w:start w:val="1"/>
      <w:numFmt w:val="bullet"/>
      <w:lvlText w:val="o"/>
      <w:lvlJc w:val="left"/>
      <w:pPr>
        <w:ind w:left="3600" w:hanging="360"/>
      </w:pPr>
      <w:rPr>
        <w:rFonts w:ascii="Courier New" w:hAnsi="Courier New" w:hint="default"/>
      </w:rPr>
    </w:lvl>
    <w:lvl w:ilvl="5" w:tplc="BF70A928">
      <w:start w:val="1"/>
      <w:numFmt w:val="bullet"/>
      <w:lvlText w:val=""/>
      <w:lvlJc w:val="left"/>
      <w:pPr>
        <w:ind w:left="4320" w:hanging="360"/>
      </w:pPr>
      <w:rPr>
        <w:rFonts w:ascii="Wingdings" w:hAnsi="Wingdings" w:hint="default"/>
      </w:rPr>
    </w:lvl>
    <w:lvl w:ilvl="6" w:tplc="F9026150">
      <w:start w:val="1"/>
      <w:numFmt w:val="bullet"/>
      <w:lvlText w:val=""/>
      <w:lvlJc w:val="left"/>
      <w:pPr>
        <w:ind w:left="5040" w:hanging="360"/>
      </w:pPr>
      <w:rPr>
        <w:rFonts w:ascii="Symbol" w:hAnsi="Symbol" w:hint="default"/>
      </w:rPr>
    </w:lvl>
    <w:lvl w:ilvl="7" w:tplc="D30C2618">
      <w:start w:val="1"/>
      <w:numFmt w:val="bullet"/>
      <w:lvlText w:val="o"/>
      <w:lvlJc w:val="left"/>
      <w:pPr>
        <w:ind w:left="5760" w:hanging="360"/>
      </w:pPr>
      <w:rPr>
        <w:rFonts w:ascii="Courier New" w:hAnsi="Courier New" w:hint="default"/>
      </w:rPr>
    </w:lvl>
    <w:lvl w:ilvl="8" w:tplc="CDA49602">
      <w:start w:val="1"/>
      <w:numFmt w:val="bullet"/>
      <w:lvlText w:val=""/>
      <w:lvlJc w:val="left"/>
      <w:pPr>
        <w:ind w:left="6480" w:hanging="360"/>
      </w:pPr>
      <w:rPr>
        <w:rFonts w:ascii="Wingdings" w:hAnsi="Wingdings" w:hint="default"/>
      </w:rPr>
    </w:lvl>
  </w:abstractNum>
  <w:abstractNum w:abstractNumId="14" w15:restartNumberingAfterBreak="0">
    <w:nsid w:val="7C48218B"/>
    <w:multiLevelType w:val="hybridMultilevel"/>
    <w:tmpl w:val="267A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974996">
    <w:abstractNumId w:val="7"/>
  </w:num>
  <w:num w:numId="2" w16cid:durableId="579363217">
    <w:abstractNumId w:val="13"/>
  </w:num>
  <w:num w:numId="3" w16cid:durableId="1739477200">
    <w:abstractNumId w:val="5"/>
  </w:num>
  <w:num w:numId="4" w16cid:durableId="1850561498">
    <w:abstractNumId w:val="12"/>
  </w:num>
  <w:num w:numId="5" w16cid:durableId="1439131869">
    <w:abstractNumId w:val="6"/>
  </w:num>
  <w:num w:numId="6" w16cid:durableId="522599447">
    <w:abstractNumId w:val="0"/>
  </w:num>
  <w:num w:numId="7" w16cid:durableId="1779566287">
    <w:abstractNumId w:val="2"/>
  </w:num>
  <w:num w:numId="8" w16cid:durableId="2006325930">
    <w:abstractNumId w:val="8"/>
  </w:num>
  <w:num w:numId="9" w16cid:durableId="334723416">
    <w:abstractNumId w:val="14"/>
  </w:num>
  <w:num w:numId="10" w16cid:durableId="633367386">
    <w:abstractNumId w:val="3"/>
  </w:num>
  <w:num w:numId="11" w16cid:durableId="1755543162">
    <w:abstractNumId w:val="1"/>
  </w:num>
  <w:num w:numId="12" w16cid:durableId="1795367895">
    <w:abstractNumId w:val="9"/>
  </w:num>
  <w:num w:numId="13" w16cid:durableId="2037996266">
    <w:abstractNumId w:val="4"/>
  </w:num>
  <w:num w:numId="14" w16cid:durableId="455409945">
    <w:abstractNumId w:val="11"/>
  </w:num>
  <w:num w:numId="15" w16cid:durableId="1446273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7B"/>
    <w:rsid w:val="000023FF"/>
    <w:rsid w:val="00064367"/>
    <w:rsid w:val="000761F2"/>
    <w:rsid w:val="000B3CCE"/>
    <w:rsid w:val="000B6298"/>
    <w:rsid w:val="000D5216"/>
    <w:rsid w:val="001054FD"/>
    <w:rsid w:val="0010570D"/>
    <w:rsid w:val="00161AB5"/>
    <w:rsid w:val="0017474F"/>
    <w:rsid w:val="00180710"/>
    <w:rsid w:val="00195EF4"/>
    <w:rsid w:val="001C17AE"/>
    <w:rsid w:val="001D7755"/>
    <w:rsid w:val="00222532"/>
    <w:rsid w:val="00275EE5"/>
    <w:rsid w:val="00285F5A"/>
    <w:rsid w:val="002D6F34"/>
    <w:rsid w:val="0030456C"/>
    <w:rsid w:val="00304FD1"/>
    <w:rsid w:val="00347C6E"/>
    <w:rsid w:val="00356172"/>
    <w:rsid w:val="00356697"/>
    <w:rsid w:val="00385A8C"/>
    <w:rsid w:val="00385FE3"/>
    <w:rsid w:val="003A3CEA"/>
    <w:rsid w:val="003B446A"/>
    <w:rsid w:val="00404608"/>
    <w:rsid w:val="004318EF"/>
    <w:rsid w:val="00462DB0"/>
    <w:rsid w:val="004B458D"/>
    <w:rsid w:val="004C3597"/>
    <w:rsid w:val="004D2889"/>
    <w:rsid w:val="00510684"/>
    <w:rsid w:val="00512023"/>
    <w:rsid w:val="00527FEB"/>
    <w:rsid w:val="0057527E"/>
    <w:rsid w:val="005937B7"/>
    <w:rsid w:val="00595471"/>
    <w:rsid w:val="005A4905"/>
    <w:rsid w:val="005A5DD3"/>
    <w:rsid w:val="005A7214"/>
    <w:rsid w:val="005D2ADF"/>
    <w:rsid w:val="005E78E1"/>
    <w:rsid w:val="005F3952"/>
    <w:rsid w:val="006046A9"/>
    <w:rsid w:val="00615397"/>
    <w:rsid w:val="00643E15"/>
    <w:rsid w:val="00651F22"/>
    <w:rsid w:val="006658E5"/>
    <w:rsid w:val="0069681E"/>
    <w:rsid w:val="006C7B3E"/>
    <w:rsid w:val="006E6F61"/>
    <w:rsid w:val="007239DC"/>
    <w:rsid w:val="00773B42"/>
    <w:rsid w:val="00792BF8"/>
    <w:rsid w:val="007A5431"/>
    <w:rsid w:val="007C5324"/>
    <w:rsid w:val="007F49C2"/>
    <w:rsid w:val="008156AE"/>
    <w:rsid w:val="00895C06"/>
    <w:rsid w:val="008A18E3"/>
    <w:rsid w:val="008B3A32"/>
    <w:rsid w:val="008B43F8"/>
    <w:rsid w:val="008B6187"/>
    <w:rsid w:val="008C49DB"/>
    <w:rsid w:val="008C5D5E"/>
    <w:rsid w:val="008D0ACA"/>
    <w:rsid w:val="00911130"/>
    <w:rsid w:val="00913310"/>
    <w:rsid w:val="009A0812"/>
    <w:rsid w:val="009E07BE"/>
    <w:rsid w:val="009F442E"/>
    <w:rsid w:val="00A06949"/>
    <w:rsid w:val="00A07BB9"/>
    <w:rsid w:val="00A40DEC"/>
    <w:rsid w:val="00A47A4E"/>
    <w:rsid w:val="00A66AFF"/>
    <w:rsid w:val="00A753F2"/>
    <w:rsid w:val="00AA3564"/>
    <w:rsid w:val="00AB359B"/>
    <w:rsid w:val="00AB4707"/>
    <w:rsid w:val="00AE1FE7"/>
    <w:rsid w:val="00B00B32"/>
    <w:rsid w:val="00B30CC6"/>
    <w:rsid w:val="00B5749B"/>
    <w:rsid w:val="00BD68D7"/>
    <w:rsid w:val="00BD6F90"/>
    <w:rsid w:val="00C23DE3"/>
    <w:rsid w:val="00C74AF9"/>
    <w:rsid w:val="00CB4E7B"/>
    <w:rsid w:val="00CC0FFE"/>
    <w:rsid w:val="00CE3B09"/>
    <w:rsid w:val="00D44C0E"/>
    <w:rsid w:val="00D871D4"/>
    <w:rsid w:val="00E730EF"/>
    <w:rsid w:val="00E7344F"/>
    <w:rsid w:val="00E76C1C"/>
    <w:rsid w:val="00E76D1E"/>
    <w:rsid w:val="00E97F0F"/>
    <w:rsid w:val="00EF0426"/>
    <w:rsid w:val="00F06B66"/>
    <w:rsid w:val="00F73B1E"/>
    <w:rsid w:val="00FA3628"/>
    <w:rsid w:val="00FA7765"/>
    <w:rsid w:val="00FB5FCF"/>
    <w:rsid w:val="00FC6CDF"/>
    <w:rsid w:val="00FD50CB"/>
    <w:rsid w:val="00FF16A4"/>
    <w:rsid w:val="017A2B21"/>
    <w:rsid w:val="05843CE2"/>
    <w:rsid w:val="08A92F6A"/>
    <w:rsid w:val="08D60403"/>
    <w:rsid w:val="0CD5DA4F"/>
    <w:rsid w:val="0E5FE953"/>
    <w:rsid w:val="0F77A972"/>
    <w:rsid w:val="107D9E17"/>
    <w:rsid w:val="1346A9AA"/>
    <w:rsid w:val="14F1EBAD"/>
    <w:rsid w:val="155F26D0"/>
    <w:rsid w:val="15CFC162"/>
    <w:rsid w:val="17E78AA9"/>
    <w:rsid w:val="19E71922"/>
    <w:rsid w:val="282DCDE1"/>
    <w:rsid w:val="34BE4D6F"/>
    <w:rsid w:val="3BF869CD"/>
    <w:rsid w:val="3C637407"/>
    <w:rsid w:val="404B2ED0"/>
    <w:rsid w:val="44F75261"/>
    <w:rsid w:val="4C34314E"/>
    <w:rsid w:val="50B037EC"/>
    <w:rsid w:val="5BD81678"/>
    <w:rsid w:val="5E11D269"/>
    <w:rsid w:val="6116964B"/>
    <w:rsid w:val="63EDADC9"/>
    <w:rsid w:val="64830F2B"/>
    <w:rsid w:val="69A96EE4"/>
    <w:rsid w:val="6D6B971C"/>
    <w:rsid w:val="71C8E7A9"/>
    <w:rsid w:val="7A0423C9"/>
    <w:rsid w:val="7BF7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5EC0"/>
  <w15:chartTrackingRefBased/>
  <w15:docId w15:val="{DC14147C-91F5-4F24-AC03-E851D4EA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Subtle Reference" w:semiHidden="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EF"/>
    <w:pPr>
      <w:spacing w:line="240" w:lineRule="exact"/>
    </w:pPr>
    <w:rPr>
      <w:color w:val="266044" w:themeColor="accent5" w:themeShade="80"/>
      <w:sz w:val="20"/>
      <w:szCs w:val="22"/>
    </w:rPr>
  </w:style>
  <w:style w:type="paragraph" w:styleId="Heading1">
    <w:name w:val="heading 1"/>
    <w:basedOn w:val="Normal"/>
    <w:next w:val="Normal"/>
    <w:link w:val="Heading1Char"/>
    <w:uiPriority w:val="9"/>
    <w:qFormat/>
    <w:rsid w:val="008B43F8"/>
    <w:pPr>
      <w:keepNext/>
      <w:keepLines/>
      <w:spacing w:before="360" w:after="120" w:line="320" w:lineRule="exact"/>
      <w:outlineLvl w:val="0"/>
    </w:pPr>
    <w:rPr>
      <w:rFonts w:eastAsiaTheme="majorEastAsia" w:cs="Times New Roman (Headings CS)"/>
      <w:b/>
      <w:caps/>
      <w:spacing w:val="20"/>
      <w:sz w:val="32"/>
      <w:szCs w:val="32"/>
    </w:rPr>
  </w:style>
  <w:style w:type="paragraph" w:styleId="Heading2">
    <w:name w:val="heading 2"/>
    <w:basedOn w:val="Normal"/>
    <w:next w:val="Normal"/>
    <w:link w:val="Heading2Char"/>
    <w:uiPriority w:val="9"/>
    <w:rsid w:val="007C5324"/>
    <w:pPr>
      <w:keepNext/>
      <w:keepLines/>
      <w:spacing w:before="240" w:line="240" w:lineRule="auto"/>
      <w:outlineLvl w:val="1"/>
    </w:pPr>
    <w:rPr>
      <w:rFonts w:eastAsiaTheme="majorEastAsia" w:cs="Times New Roman (Headings CS)"/>
      <w:b/>
      <w:szCs w:val="26"/>
    </w:rPr>
  </w:style>
  <w:style w:type="paragraph" w:styleId="Heading3">
    <w:name w:val="heading 3"/>
    <w:basedOn w:val="Normal"/>
    <w:next w:val="Normal"/>
    <w:link w:val="Heading3Char"/>
    <w:uiPriority w:val="9"/>
    <w:rsid w:val="00304FD1"/>
    <w:pPr>
      <w:keepNext/>
      <w:keepLines/>
      <w:spacing w:after="120"/>
      <w:outlineLvl w:val="2"/>
    </w:pPr>
    <w:rPr>
      <w:rFonts w:eastAsiaTheme="majorEastAsia" w:cs="Times New Roman (Headings CS)"/>
      <w:szCs w:val="26"/>
    </w:rPr>
  </w:style>
  <w:style w:type="paragraph" w:styleId="Heading4">
    <w:name w:val="heading 4"/>
    <w:basedOn w:val="Normal"/>
    <w:next w:val="Normal"/>
    <w:link w:val="Heading4Char"/>
    <w:uiPriority w:val="9"/>
    <w:semiHidden/>
    <w:qFormat/>
    <w:rsid w:val="00CE3B09"/>
    <w:pPr>
      <w:keepNext/>
      <w:keepLines/>
      <w:spacing w:before="40"/>
      <w:outlineLvl w:val="3"/>
    </w:pPr>
    <w:rPr>
      <w:rFonts w:asciiTheme="majorHAnsi" w:eastAsiaTheme="majorEastAsia" w:hAnsiTheme="majorHAnsi" w:cstheme="majorBidi"/>
      <w:i/>
      <w:iCs/>
      <w:color w:val="0006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1"/>
    <w:qFormat/>
    <w:rsid w:val="00304FD1"/>
    <w:pPr>
      <w:spacing w:after="120" w:line="240" w:lineRule="auto"/>
      <w:contextualSpacing/>
    </w:pPr>
    <w:rPr>
      <w:rFonts w:eastAsiaTheme="majorEastAsia" w:cs="Times New Roman (Headings CS)"/>
      <w:b/>
      <w:caps/>
      <w:spacing w:val="20"/>
      <w:kern w:val="28"/>
      <w:sz w:val="72"/>
      <w:szCs w:val="56"/>
    </w:rPr>
  </w:style>
  <w:style w:type="character" w:customStyle="1" w:styleId="TitleChar">
    <w:name w:val="Title Char"/>
    <w:basedOn w:val="DefaultParagraphFont"/>
    <w:link w:val="Title"/>
    <w:uiPriority w:val="11"/>
    <w:rsid w:val="00304FD1"/>
    <w:rPr>
      <w:rFonts w:eastAsiaTheme="majorEastAsia" w:cs="Times New Roman (Headings CS)"/>
      <w:b/>
      <w:caps/>
      <w:color w:val="266044" w:themeColor="accent5" w:themeShade="80"/>
      <w:spacing w:val="20"/>
      <w:kern w:val="28"/>
      <w:sz w:val="72"/>
      <w:szCs w:val="56"/>
    </w:rPr>
  </w:style>
  <w:style w:type="character" w:styleId="PlaceholderText">
    <w:name w:val="Placeholder Text"/>
    <w:basedOn w:val="DefaultParagraphFont"/>
    <w:uiPriority w:val="99"/>
    <w:semiHidden/>
    <w:rsid w:val="00304FD1"/>
    <w:rPr>
      <w:color w:val="808080"/>
    </w:rPr>
  </w:style>
  <w:style w:type="character" w:styleId="IntenseEmphasis">
    <w:name w:val="Intense Emphasis"/>
    <w:basedOn w:val="DefaultParagraphFont"/>
    <w:uiPriority w:val="99"/>
    <w:semiHidden/>
    <w:rsid w:val="00CE3B09"/>
    <w:rPr>
      <w:b/>
      <w:iCs/>
      <w:color w:val="262626" w:themeColor="text1" w:themeTint="D9"/>
    </w:rPr>
  </w:style>
  <w:style w:type="character" w:customStyle="1" w:styleId="Heading1Char">
    <w:name w:val="Heading 1 Char"/>
    <w:basedOn w:val="DefaultParagraphFont"/>
    <w:link w:val="Heading1"/>
    <w:uiPriority w:val="9"/>
    <w:rsid w:val="008B43F8"/>
    <w:rPr>
      <w:rFonts w:eastAsiaTheme="majorEastAsia" w:cs="Times New Roman (Headings CS)"/>
      <w:b/>
      <w:caps/>
      <w:color w:val="266044" w:themeColor="accent5" w:themeShade="80"/>
      <w:spacing w:val="20"/>
      <w:sz w:val="32"/>
      <w:szCs w:val="32"/>
    </w:rPr>
  </w:style>
  <w:style w:type="character" w:customStyle="1" w:styleId="Heading2Char">
    <w:name w:val="Heading 2 Char"/>
    <w:basedOn w:val="DefaultParagraphFont"/>
    <w:link w:val="Heading2"/>
    <w:uiPriority w:val="9"/>
    <w:rsid w:val="007C5324"/>
    <w:rPr>
      <w:rFonts w:eastAsiaTheme="majorEastAsia" w:cs="Times New Roman (Headings CS)"/>
      <w:b/>
      <w:color w:val="266044" w:themeColor="accent5" w:themeShade="80"/>
      <w:sz w:val="20"/>
      <w:szCs w:val="26"/>
    </w:rPr>
  </w:style>
  <w:style w:type="character" w:customStyle="1" w:styleId="Heading3Char">
    <w:name w:val="Heading 3 Char"/>
    <w:basedOn w:val="DefaultParagraphFont"/>
    <w:link w:val="Heading3"/>
    <w:uiPriority w:val="9"/>
    <w:rsid w:val="000B6298"/>
    <w:rPr>
      <w:rFonts w:eastAsiaTheme="majorEastAsia" w:cs="Times New Roman (Headings CS)"/>
      <w:color w:val="266044" w:themeColor="accent5" w:themeShade="80"/>
      <w:sz w:val="20"/>
      <w:szCs w:val="26"/>
    </w:rPr>
  </w:style>
  <w:style w:type="character" w:customStyle="1" w:styleId="Heading4Char">
    <w:name w:val="Heading 4 Char"/>
    <w:basedOn w:val="DefaultParagraphFont"/>
    <w:link w:val="Heading4"/>
    <w:uiPriority w:val="9"/>
    <w:semiHidden/>
    <w:rsid w:val="000B6298"/>
    <w:rPr>
      <w:rFonts w:asciiTheme="majorHAnsi" w:eastAsiaTheme="majorEastAsia" w:hAnsiTheme="majorHAnsi" w:cstheme="majorBidi"/>
      <w:i/>
      <w:iCs/>
      <w:color w:val="000631" w:themeColor="accent1" w:themeShade="BF"/>
      <w:sz w:val="20"/>
      <w:szCs w:val="22"/>
    </w:rPr>
  </w:style>
  <w:style w:type="table" w:styleId="TableGrid">
    <w:name w:val="Table Grid"/>
    <w:basedOn w:val="TableNormal"/>
    <w:uiPriority w:val="39"/>
    <w:rsid w:val="00CE3B09"/>
    <w:pPr>
      <w:contextualSpacing/>
    </w:pPr>
    <w:rPr>
      <w:color w:val="595959" w:themeColor="text1" w:themeTint="A6"/>
      <w:sz w:val="22"/>
      <w:szCs w:val="22"/>
    </w:rPr>
    <w:tblPr/>
  </w:style>
  <w:style w:type="character" w:styleId="Hyperlink">
    <w:name w:val="Hyperlink"/>
    <w:basedOn w:val="DefaultParagraphFont"/>
    <w:uiPriority w:val="99"/>
    <w:semiHidden/>
    <w:rsid w:val="00CE3B09"/>
    <w:rPr>
      <w:color w:val="0563C1" w:themeColor="hyperlink"/>
      <w:u w:val="single"/>
    </w:rPr>
  </w:style>
  <w:style w:type="character" w:customStyle="1" w:styleId="UnresolvedMention1">
    <w:name w:val="Unresolved Mention1"/>
    <w:basedOn w:val="DefaultParagraphFont"/>
    <w:uiPriority w:val="99"/>
    <w:semiHidden/>
    <w:rsid w:val="00CE3B09"/>
    <w:rPr>
      <w:color w:val="605E5C"/>
      <w:shd w:val="clear" w:color="auto" w:fill="E1DFDD"/>
    </w:rPr>
  </w:style>
  <w:style w:type="paragraph" w:styleId="ListBullet">
    <w:name w:val="List Bullet"/>
    <w:basedOn w:val="Normal"/>
    <w:uiPriority w:val="99"/>
    <w:qFormat/>
    <w:rsid w:val="00AA3564"/>
    <w:pPr>
      <w:numPr>
        <w:numId w:val="3"/>
      </w:numPr>
      <w:spacing w:before="120"/>
    </w:pPr>
  </w:style>
  <w:style w:type="paragraph" w:styleId="Subtitle">
    <w:name w:val="Subtitle"/>
    <w:basedOn w:val="Normal"/>
    <w:next w:val="Normal"/>
    <w:link w:val="SubtitleChar"/>
    <w:uiPriority w:val="11"/>
    <w:rsid w:val="00304FD1"/>
    <w:rPr>
      <w:b/>
    </w:rPr>
  </w:style>
  <w:style w:type="character" w:customStyle="1" w:styleId="SubtitleChar">
    <w:name w:val="Subtitle Char"/>
    <w:basedOn w:val="DefaultParagraphFont"/>
    <w:link w:val="Subtitle"/>
    <w:uiPriority w:val="11"/>
    <w:rsid w:val="00304FD1"/>
    <w:rPr>
      <w:b/>
      <w:color w:val="266044" w:themeColor="accent5" w:themeShade="80"/>
      <w:sz w:val="20"/>
      <w:szCs w:val="22"/>
    </w:rPr>
  </w:style>
  <w:style w:type="paragraph" w:styleId="ListParagraph">
    <w:name w:val="List Paragraph"/>
    <w:basedOn w:val="Normal"/>
    <w:uiPriority w:val="34"/>
    <w:rsid w:val="00CC0FFE"/>
    <w:pPr>
      <w:ind w:left="720"/>
      <w:contextualSpacing/>
    </w:pPr>
  </w:style>
  <w:style w:type="numbering" w:customStyle="1" w:styleId="CurrentList1">
    <w:name w:val="Current List1"/>
    <w:uiPriority w:val="99"/>
    <w:rsid w:val="005937B7"/>
    <w:pPr>
      <w:numPr>
        <w:numId w:val="4"/>
      </w:numPr>
    </w:pPr>
  </w:style>
  <w:style w:type="numbering" w:customStyle="1" w:styleId="CurrentList2">
    <w:name w:val="Current List2"/>
    <w:uiPriority w:val="99"/>
    <w:rsid w:val="005937B7"/>
    <w:pPr>
      <w:numPr>
        <w:numId w:val="5"/>
      </w:numPr>
    </w:pPr>
  </w:style>
  <w:style w:type="paragraph" w:styleId="Header">
    <w:name w:val="header"/>
    <w:basedOn w:val="Normal"/>
    <w:link w:val="HeaderChar"/>
    <w:uiPriority w:val="99"/>
    <w:semiHidden/>
    <w:rsid w:val="00E97F0F"/>
    <w:pPr>
      <w:tabs>
        <w:tab w:val="center" w:pos="4680"/>
        <w:tab w:val="right" w:pos="9360"/>
      </w:tabs>
    </w:pPr>
  </w:style>
  <w:style w:type="character" w:customStyle="1" w:styleId="HeaderChar">
    <w:name w:val="Header Char"/>
    <w:basedOn w:val="DefaultParagraphFont"/>
    <w:link w:val="Header"/>
    <w:uiPriority w:val="99"/>
    <w:semiHidden/>
    <w:rsid w:val="000B6298"/>
    <w:rPr>
      <w:color w:val="266044" w:themeColor="accent5" w:themeShade="80"/>
      <w:sz w:val="20"/>
      <w:szCs w:val="22"/>
    </w:rPr>
  </w:style>
  <w:style w:type="paragraph" w:styleId="Footer">
    <w:name w:val="footer"/>
    <w:basedOn w:val="Normal"/>
    <w:link w:val="FooterChar"/>
    <w:uiPriority w:val="99"/>
    <w:semiHidden/>
    <w:rsid w:val="00E97F0F"/>
    <w:pPr>
      <w:tabs>
        <w:tab w:val="center" w:pos="4680"/>
        <w:tab w:val="right" w:pos="9360"/>
      </w:tabs>
    </w:pPr>
  </w:style>
  <w:style w:type="character" w:customStyle="1" w:styleId="FooterChar">
    <w:name w:val="Footer Char"/>
    <w:basedOn w:val="DefaultParagraphFont"/>
    <w:link w:val="Footer"/>
    <w:uiPriority w:val="99"/>
    <w:semiHidden/>
    <w:rsid w:val="000B6298"/>
    <w:rPr>
      <w:color w:val="266044" w:themeColor="accent5" w:themeShade="80"/>
      <w:sz w:val="20"/>
      <w:szCs w:val="22"/>
    </w:rPr>
  </w:style>
  <w:style w:type="numbering" w:customStyle="1" w:styleId="CurrentList3">
    <w:name w:val="Current List3"/>
    <w:uiPriority w:val="99"/>
    <w:rsid w:val="006C7B3E"/>
    <w:pPr>
      <w:numPr>
        <w:numId w:val="7"/>
      </w:numPr>
    </w:pPr>
  </w:style>
  <w:style w:type="numbering" w:customStyle="1" w:styleId="CurrentList4">
    <w:name w:val="Current List4"/>
    <w:uiPriority w:val="99"/>
    <w:rsid w:val="00AA3564"/>
    <w:pPr>
      <w:numPr>
        <w:numId w:val="8"/>
      </w:numPr>
    </w:pPr>
  </w:style>
  <w:style w:type="paragraph" w:customStyle="1" w:styleId="ImagePlaceholder">
    <w:name w:val="Image Placeholder"/>
    <w:basedOn w:val="Normal"/>
    <w:semiHidden/>
    <w:qFormat/>
    <w:rsid w:val="007A5431"/>
    <w:rPr>
      <w:sz w:val="4"/>
    </w:rPr>
  </w:style>
  <w:style w:type="character" w:styleId="UnresolvedMention">
    <w:name w:val="Unresolved Mention"/>
    <w:basedOn w:val="DefaultParagraphFont"/>
    <w:uiPriority w:val="99"/>
    <w:semiHidden/>
    <w:unhideWhenUsed/>
    <w:rsid w:val="008B43F8"/>
    <w:rPr>
      <w:color w:val="605E5C"/>
      <w:shd w:val="clear" w:color="auto" w:fill="E1DFDD"/>
    </w:rPr>
  </w:style>
  <w:style w:type="paragraph" w:styleId="NormalWeb">
    <w:name w:val="Normal (Web)"/>
    <w:basedOn w:val="Normal"/>
    <w:uiPriority w:val="99"/>
    <w:unhideWhenUsed/>
    <w:rsid w:val="00161AB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61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inkedin.com/in/geethanjali-m-6a3247173/"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eth\AppData\Roaming\Microsoft\Templates\ATS%20stylish%20accounting%20resume.dotx" TargetMode="External"/></Relationships>
</file>

<file path=word/theme/theme1.xml><?xml version="1.0" encoding="utf-8"?>
<a:theme xmlns:a="http://schemas.openxmlformats.org/drawingml/2006/main" name="Office Theme">
  <a:themeElements>
    <a:clrScheme name="Triangle Agenda 1">
      <a:dk1>
        <a:srgbClr val="000000"/>
      </a:dk1>
      <a:lt1>
        <a:srgbClr val="FFFFFF"/>
      </a:lt1>
      <a:dk2>
        <a:srgbClr val="44546A"/>
      </a:dk2>
      <a:lt2>
        <a:srgbClr val="E7E6E6"/>
      </a:lt2>
      <a:accent1>
        <a:srgbClr val="000942"/>
      </a:accent1>
      <a:accent2>
        <a:srgbClr val="ED7C31"/>
      </a:accent2>
      <a:accent3>
        <a:srgbClr val="FEBB3F"/>
      </a:accent3>
      <a:accent4>
        <a:srgbClr val="9ED9D5"/>
      </a:accent4>
      <a:accent5>
        <a:srgbClr val="53BB89"/>
      </a:accent5>
      <a:accent6>
        <a:srgbClr val="00509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812C4892-4E56-4599-B1CA-3C4D883B5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6C3C3-1FC3-4E9F-9B06-85E0A0E4B2D3}">
  <ds:schemaRefs>
    <ds:schemaRef ds:uri="http://schemas.microsoft.com/sharepoint/v3/contenttype/forms"/>
  </ds:schemaRefs>
</ds:datastoreItem>
</file>

<file path=customXml/itemProps3.xml><?xml version="1.0" encoding="utf-8"?>
<ds:datastoreItem xmlns:ds="http://schemas.openxmlformats.org/officeDocument/2006/customXml" ds:itemID="{7F2D81D4-B181-4590-A346-C3D62446712C}">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stylish accounting resume</Template>
  <TotalTime>68</TotalTime>
  <Pages>3</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Geethanjali Maharaja</dc:creator>
  <cp:keywords/>
  <dc:description/>
  <cp:lastModifiedBy>Geethanjali Maharaja</cp:lastModifiedBy>
  <cp:revision>2</cp:revision>
  <dcterms:created xsi:type="dcterms:W3CDTF">2025-10-09T03:13:00Z</dcterms:created>
  <dcterms:modified xsi:type="dcterms:W3CDTF">2025-11-18T07:12:00Z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