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0CEB92" wp14:paraId="417D682B" wp14:textId="5017EAD4">
      <w:pPr>
        <w:pStyle w:val="Title"/>
        <w:jc w:val="center"/>
        <w:rPr>
          <w:rFonts w:ascii="Arial" w:hAnsi="Arial" w:eastAsia="Arial" w:cs="Arial"/>
          <w:sz w:val="32"/>
          <w:szCs w:val="32"/>
        </w:rPr>
      </w:pPr>
      <w:r w:rsidRPr="50374E6A" w:rsidR="4801EAFD">
        <w:rPr>
          <w:rFonts w:ascii="Arial" w:hAnsi="Arial" w:eastAsia="Arial" w:cs="Arial"/>
          <w:b w:val="1"/>
          <w:bCs w:val="1"/>
          <w:sz w:val="32"/>
          <w:szCs w:val="32"/>
        </w:rPr>
        <w:t>NAVEEN SAMUDRALA</w:t>
      </w:r>
    </w:p>
    <w:p xmlns:wp14="http://schemas.microsoft.com/office/word/2010/wordml" w:rsidP="50374E6A" wp14:paraId="2C078E63" wp14:textId="19D1C4D1">
      <w:pPr>
        <w:pStyle w:val="Title"/>
        <w:jc w:val="center"/>
        <w:rPr>
          <w:rFonts w:ascii="Arial" w:hAnsi="Arial" w:eastAsia="Arial" w:cs="Arial"/>
          <w:sz w:val="24"/>
          <w:szCs w:val="24"/>
          <w:lang w:val="pt-BR"/>
        </w:rPr>
      </w:pPr>
      <w:hyperlink r:id="R835d621da75541e5">
        <w:r w:rsidRPr="50374E6A" w:rsidR="2A8F74F3">
          <w:rPr>
            <w:rStyle w:val="Hyperlink"/>
            <w:rFonts w:ascii="Arial" w:hAnsi="Arial" w:eastAsia="Arial" w:cs="Arial"/>
            <w:sz w:val="24"/>
            <w:szCs w:val="24"/>
            <w:lang w:val="pt-BR"/>
          </w:rPr>
          <w:t>snaveen</w:t>
        </w:r>
        <w:r w:rsidRPr="50374E6A" w:rsidR="57C7A3E8">
          <w:rPr>
            <w:rStyle w:val="Hyperlink"/>
            <w:rFonts w:ascii="Arial" w:hAnsi="Arial" w:eastAsia="Arial" w:cs="Arial"/>
            <w:sz w:val="24"/>
            <w:szCs w:val="24"/>
            <w:lang w:val="pt-BR"/>
          </w:rPr>
          <w:t>.0491@gmail.com</w:t>
        </w:r>
      </w:hyperlink>
      <w:r w:rsidRPr="50374E6A" w:rsidR="57C7A3E8">
        <w:rPr>
          <w:rFonts w:ascii="Arial" w:hAnsi="Arial" w:eastAsia="Arial" w:cs="Arial"/>
          <w:sz w:val="24"/>
          <w:szCs w:val="24"/>
          <w:lang w:val="pt-BR"/>
        </w:rPr>
        <w:t xml:space="preserve">  </w:t>
      </w:r>
      <w:r w:rsidRPr="50374E6A" w:rsidR="4801EAFD">
        <w:rPr>
          <w:rFonts w:ascii="Arial" w:hAnsi="Arial" w:eastAsia="Arial" w:cs="Arial"/>
          <w:sz w:val="24"/>
          <w:szCs w:val="24"/>
          <w:lang w:val="pt-BR"/>
        </w:rPr>
        <w:t xml:space="preserve">| </w:t>
      </w:r>
      <w:r w:rsidRPr="50374E6A" w:rsidR="00B9AA09">
        <w:rPr>
          <w:rFonts w:ascii="Arial" w:hAnsi="Arial" w:eastAsia="Arial" w:cs="Arial"/>
          <w:sz w:val="24"/>
          <w:szCs w:val="24"/>
          <w:lang w:val="pt-BR"/>
        </w:rPr>
        <w:t>(</w:t>
      </w:r>
      <w:r w:rsidRPr="50374E6A" w:rsidR="4801EAFD">
        <w:rPr>
          <w:rFonts w:ascii="Arial" w:hAnsi="Arial" w:eastAsia="Arial" w:cs="Arial"/>
          <w:sz w:val="24"/>
          <w:szCs w:val="24"/>
          <w:lang w:val="pt-BR"/>
        </w:rPr>
        <w:t>908</w:t>
      </w:r>
      <w:r w:rsidRPr="50374E6A" w:rsidR="63192708">
        <w:rPr>
          <w:rFonts w:ascii="Arial" w:hAnsi="Arial" w:eastAsia="Arial" w:cs="Arial"/>
          <w:sz w:val="24"/>
          <w:szCs w:val="24"/>
          <w:lang w:val="pt-BR"/>
        </w:rPr>
        <w:t>)-</w:t>
      </w:r>
      <w:r w:rsidRPr="50374E6A" w:rsidR="4801EAFD">
        <w:rPr>
          <w:rFonts w:ascii="Arial" w:hAnsi="Arial" w:eastAsia="Arial" w:cs="Arial"/>
          <w:sz w:val="24"/>
          <w:szCs w:val="24"/>
          <w:lang w:val="pt-BR"/>
        </w:rPr>
        <w:t>669</w:t>
      </w:r>
      <w:r w:rsidRPr="50374E6A" w:rsidR="62D92749">
        <w:rPr>
          <w:rFonts w:ascii="Arial" w:hAnsi="Arial" w:eastAsia="Arial" w:cs="Arial"/>
          <w:sz w:val="24"/>
          <w:szCs w:val="24"/>
          <w:lang w:val="pt-BR"/>
        </w:rPr>
        <w:t>-</w:t>
      </w:r>
      <w:r w:rsidRPr="50374E6A" w:rsidR="4801EAFD">
        <w:rPr>
          <w:rFonts w:ascii="Arial" w:hAnsi="Arial" w:eastAsia="Arial" w:cs="Arial"/>
          <w:sz w:val="24"/>
          <w:szCs w:val="24"/>
          <w:lang w:val="pt-BR"/>
        </w:rPr>
        <w:t>7792</w:t>
      </w:r>
      <w:r w:rsidRPr="50374E6A" w:rsidR="3CEF0010">
        <w:rPr>
          <w:rFonts w:ascii="Arial" w:hAnsi="Arial" w:eastAsia="Arial" w:cs="Arial"/>
          <w:sz w:val="24"/>
          <w:szCs w:val="24"/>
          <w:lang w:val="pt-BR"/>
        </w:rPr>
        <w:t xml:space="preserve"> | </w:t>
      </w:r>
      <w:hyperlink r:id="R4131ae01f08e443e">
        <w:r w:rsidRPr="50374E6A" w:rsidR="0176D4EE">
          <w:rPr>
            <w:rStyle w:val="Hyperlink"/>
            <w:rFonts w:ascii="Arial" w:hAnsi="Arial" w:eastAsia="Arial" w:cs="Arial"/>
            <w:sz w:val="24"/>
            <w:szCs w:val="24"/>
            <w:lang w:val="pt-BR"/>
          </w:rPr>
          <w:t>LinkedIn</w:t>
        </w:r>
      </w:hyperlink>
    </w:p>
    <w:p w:rsidR="5D113CF0" w:rsidP="5D113CF0" w:rsidRDefault="5D113CF0" w14:paraId="4BBD5E10" w14:textId="415DCF0D">
      <w:pPr>
        <w:pStyle w:val="Normal"/>
        <w:rPr>
          <w:rFonts w:ascii="Arial" w:hAnsi="Arial" w:eastAsia="Arial" w:cs="Arial"/>
        </w:rPr>
      </w:pPr>
    </w:p>
    <w:p w:rsidR="5041B1D1" w:rsidP="5E0CEB92" w:rsidRDefault="5041B1D1" w14:paraId="41DC15CF" w14:textId="540F2CA2">
      <w:pPr>
        <w:pStyle w:val="Normal"/>
        <w:spacing w:after="0" w:afterAutospacing="off"/>
        <w:ind w:left="0"/>
        <w:jc w:val="both"/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5E0CEB92" w:rsidR="5041B1D1">
        <w:rPr>
          <w:rFonts w:ascii="Arial" w:hAnsi="Arial" w:eastAsia="Arial" w:cs="Arial"/>
          <w:b w:val="1"/>
          <w:bCs w:val="1"/>
          <w:u w:val="single"/>
        </w:rPr>
        <w:t>PROFESSIONAL SUMMARY</w:t>
      </w:r>
    </w:p>
    <w:p w:rsidR="5D113CF0" w:rsidP="5D113CF0" w:rsidRDefault="5D113CF0" w14:paraId="277FC1B2" w14:textId="115558B7">
      <w:pPr>
        <w:pStyle w:val="Normal"/>
        <w:spacing w:after="0" w:afterAutospacing="off"/>
        <w:ind w:left="0"/>
        <w:jc w:val="both"/>
        <w:rPr>
          <w:rFonts w:ascii="Arial" w:hAnsi="Arial" w:eastAsia="Arial" w:cs="Arial"/>
          <w:b w:val="1"/>
          <w:bCs w:val="1"/>
          <w:u w:val="single"/>
        </w:rPr>
      </w:pPr>
    </w:p>
    <w:p w:rsidR="2D86F8B1" w:rsidP="2024BB21" w:rsidRDefault="2D86F8B1" w14:paraId="44AFB51D" w14:textId="158F2FF5">
      <w:pPr>
        <w:pStyle w:val="ListParagraph"/>
        <w:numPr>
          <w:ilvl w:val="0"/>
          <w:numId w:val="1"/>
        </w:numPr>
        <w:spacing w:after="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Passionate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Full Stack Java Engineer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with over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10+ years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of professional experience across all phases of the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Software Development Life Cycle (SDLC)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including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requirement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analysis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planning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design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development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testing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deployment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support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in both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Agile (Scrum, Kanban)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Waterfall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methodologies.</w:t>
      </w:r>
    </w:p>
    <w:p w:rsidR="2D86F8B1" w:rsidP="2024BB21" w:rsidRDefault="2D86F8B1" w14:paraId="3A200610" w14:textId="63040B21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Extensive experience leading and collaborating in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Agile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teams, practicing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Test-Driven Development (TDD)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JUnit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Mockito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TestNG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version control using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Git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GitHub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GitLab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Bitbucket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, ensuring faster, higher-quality deliverables.</w:t>
      </w:r>
    </w:p>
    <w:p w:rsidR="2D86F8B1" w:rsidP="2024BB21" w:rsidRDefault="2D86F8B1" w14:paraId="7815E6DF" w14:textId="1046DAA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Expertise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in developing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responsive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dynamic front-end applications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usin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Angular (16, 8, 5, AngularJS)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React.js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Backbone.js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Ext.js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jQuery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across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finance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healthcare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domains.</w:t>
      </w:r>
    </w:p>
    <w:p w:rsidR="2D86F8B1" w:rsidP="2024BB21" w:rsidRDefault="2D86F8B1" w14:paraId="36F82172" w14:textId="01EE725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Skilled in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back-end development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using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Boot 3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Cloud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MVC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AOP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DI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REST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Security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including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OAuth2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JWT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Single Sign-On (SSO)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fo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r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ecure microservices architecture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5F10999E" w14:textId="13B42877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Proficient in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Core Java 8–17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with strong knowledge of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Multithreading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Collections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Generics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Annotations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Streams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Lambda expressions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performance optimization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that reduced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CPU usage by 20%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in high-traffic environments.</w:t>
      </w:r>
    </w:p>
    <w:p w:rsidR="2D86F8B1" w:rsidP="2024BB21" w:rsidRDefault="2D86F8B1" w14:paraId="2E7CDD12" w14:textId="1D773EF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Extensive experience with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RESTful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RPC-style APIs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built using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Java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Node.js (Express.js)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Python (Django, Flask)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APIGEE Edge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, implementing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secure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scalable communication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between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distributed systems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3ED1A1DF" w14:textId="3BF2FF2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Hands-on with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Apache Kafka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event streaming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IBM MQ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enterprise-level secure messaging systems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enabling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high-reliability real-time data exchange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74496BCC" w14:textId="356DD08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Worked with various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databases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including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Oracle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MySQL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PostgreSQL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IBM DB2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Azure SQL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, writing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complex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SQL/PLSQL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queries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procedures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views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triggers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24E83B0C" w14:textId="0EA355A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Experience with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NoSQL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solutions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like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MongoDB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Cassandra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DynamoDB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, and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in-memory data stores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su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ch as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Redis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Memcached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accelerate data access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improve application performance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3EFAAB23" w14:textId="07FA7EA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Extensive experience in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cloud development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us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 (Lambda, S3, RDS, Aurora, ECS, ELB, CloudFormation, CloudWatch, CloudTrail, IAM, VPC, SQS)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Azure (Functions, Event Grid, API Management,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VNets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, Subnets)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GCP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build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scalable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secure applications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2E01CCE8" w14:textId="5BCF574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Successfully implemented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microservices architectures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using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Boot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Docker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Kubernetes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with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deployment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orchestration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on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PCF (Pivotal Cloud Foundry)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="2D86F8B1" w:rsidP="2024BB21" w:rsidRDefault="2D86F8B1" w14:paraId="40985411" w14:textId="4CF5DAA5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Experience in implementing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Microservice patterns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like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Aggregator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Proxy Chaining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Hystrix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Service Locator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contributing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to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high-availability distributed systems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42BFE027" w14:textId="1E6BEAB7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Used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Maven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Gradle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as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build tools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SonarQube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static code analysis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and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participated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in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CI/CD pipelines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Jenkins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automate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deployment processes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2F5DC80A" w14:textId="6E88074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Proficient in setting up and configuring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pod security policies (PSP)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in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Kubernetes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authoring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YAML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configurations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for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pod profiling (CPU/memory tuning)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reducing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cloud infrastructure costs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by analyzing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 Trusted Advisor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reports and managing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Reserved Instances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="2D86F8B1" w:rsidP="2024BB21" w:rsidRDefault="2D86F8B1" w14:paraId="218A3F91" w14:textId="47851F4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and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maintained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high-performance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Service Bus Network (SBN)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solutions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message-driven communication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ensuring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low-latency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secure data transfer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in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distributed systems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27C393AB" w14:textId="18FD1909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and deployed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scalable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containerized applications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Docker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Helm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Kubernetes (GKE, EKS)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enabling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zero-downtime rollouts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auto-healing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horizontal pod scaling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for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critical services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584694FB" w:rsidP="2024BB21" w:rsidRDefault="584694FB" w14:paraId="0F1FD778" w14:textId="658218C3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73A99767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Automated zero-downtime deployments using </w:t>
      </w:r>
      <w:r w:rsidRPr="73A99767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blue/green</w:t>
      </w:r>
      <w:r w:rsidRPr="73A99767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73A99767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canary strategies</w:t>
      </w:r>
      <w:r w:rsidRPr="73A99767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across </w:t>
      </w:r>
      <w:r w:rsidRPr="73A99767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Kubernetes</w:t>
      </w:r>
      <w:r w:rsidRPr="73A99767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73A99767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PCF</w:t>
      </w:r>
      <w:r w:rsidRPr="73A99767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clusters, ensuring minimal impact during rollout.</w:t>
      </w:r>
    </w:p>
    <w:p w:rsidR="16EA5C33" w:rsidP="73A99767" w:rsidRDefault="16EA5C33" w14:paraId="1469BD8D" w14:textId="2DD597A9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73A99767" w:rsidR="16EA5C33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Designed and deployed real-time data processing pipelines using </w:t>
      </w:r>
      <w:r w:rsidRPr="73A99767" w:rsidR="16EA5C33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Apache Flink</w:t>
      </w:r>
      <w:r w:rsidRPr="73A99767" w:rsidR="16EA5C33">
        <w:rPr>
          <w:rFonts w:ascii="Arial" w:hAnsi="Arial" w:eastAsia="Arial" w:cs="Arial"/>
          <w:noProof w:val="0"/>
          <w:sz w:val="20"/>
          <w:szCs w:val="20"/>
          <w:lang w:val="en-US"/>
        </w:rPr>
        <w:t>, enabling low-latency event stream processing and windowed aggregations across high-throughput Kafka topics.</w:t>
      </w:r>
    </w:p>
    <w:p w:rsidR="584694FB" w:rsidP="2024BB21" w:rsidRDefault="584694FB" w14:paraId="36DEB5DE" w14:textId="0EBC952E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Led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production support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incident response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critical services, achieving SLA compliance with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&gt;99.98% uptime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using monitoring tools such as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CloudWatch, Datadog, ELK Stack, and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OpenTelemetry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="584694FB" w:rsidP="2024BB21" w:rsidRDefault="584694FB" w14:paraId="12A85E15" w14:textId="7F353BC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Configured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Datadog dashboards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alerts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monitors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real-time visibility into service health, custom business metrics, and error rates, enabling fast triage and remediation.</w:t>
      </w:r>
    </w:p>
    <w:p w:rsidR="584694FB" w:rsidP="2024BB21" w:rsidRDefault="584694FB" w14:paraId="117841ED" w14:textId="48EA1056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Automated log collection and correlation using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Fluentd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Datadog Log Pipelines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integrating with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Slack, PagerDuty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ServiceNow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proactive alerting and ticketing.</w:t>
      </w:r>
    </w:p>
    <w:p w:rsidR="584694FB" w:rsidP="2024BB21" w:rsidRDefault="584694FB" w14:paraId="23A0FC0C" w14:textId="15D2048F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Performed </w:t>
      </w:r>
      <w:r w:rsidRPr="2024BB21" w:rsidR="58469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postmortems and root cause analysis (RCA)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high-severity incidents, 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>identified</w:t>
      </w:r>
      <w:r w:rsidRPr="2024BB21" w:rsidR="584694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system bottlenecks, and implemented fixes to prevent recurrence.</w:t>
      </w:r>
    </w:p>
    <w:p w:rsidR="665FCB8B" w:rsidP="2024BB21" w:rsidRDefault="665FCB8B" w14:paraId="63B4AF89" w14:textId="03183D88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665FCB8B">
        <w:rPr>
          <w:rFonts w:ascii="Arial" w:hAnsi="Arial" w:eastAsia="Arial" w:cs="Arial"/>
          <w:noProof w:val="0"/>
          <w:sz w:val="20"/>
          <w:szCs w:val="20"/>
          <w:lang w:val="en-US"/>
        </w:rPr>
        <w:t>Optimized</w:t>
      </w:r>
      <w:r w:rsidRPr="2024BB21" w:rsidR="665FCB8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critical APIs by analyzing </w:t>
      </w:r>
      <w:r w:rsidRPr="2024BB21" w:rsidR="665FCB8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Datadog Flame Graphs</w:t>
      </w:r>
      <w:r w:rsidRPr="2024BB21" w:rsidR="665FCB8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reducing </w:t>
      </w:r>
      <w:r w:rsidRPr="2024BB21" w:rsidR="665FCB8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P99 latency by 40%</w:t>
      </w:r>
      <w:r w:rsidRPr="2024BB21" w:rsidR="665FCB8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through JVM tuning, async processing, and caching strategies (Redis).</w:t>
      </w:r>
    </w:p>
    <w:p w:rsidR="2D86F8B1" w:rsidP="2024BB21" w:rsidRDefault="2D86F8B1" w14:paraId="30683986" w14:textId="393CFA6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Automated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infrastructure provisioning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cloud resource management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using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Terraform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enhancing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auditability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reusability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,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reducing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manual configuration drift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across environments.</w:t>
      </w:r>
    </w:p>
    <w:p w:rsidR="2D86F8B1" w:rsidP="2024BB21" w:rsidRDefault="2D86F8B1" w14:paraId="7D6CDD78" w14:textId="24F268E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Configured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secure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VPN tunnels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 Site-to-Site VPN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GCP Cloud VPN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Azure VPN Gateway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support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hybrid cloud deployments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cross-region data exchange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with partner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s.</w:t>
      </w:r>
    </w:p>
    <w:p w:rsidR="2D86F8B1" w:rsidP="2024BB21" w:rsidRDefault="2D86F8B1" w14:paraId="207414CF" w14:textId="58656D96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Developed and 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maintained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CI/CD pipelines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GitHub Actions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Jenkins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integrating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quality gates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static code analysis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automated rollback strategies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to ensure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robust delivery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61D911B3" w14:textId="65D6344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Implemented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centralized observability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Prometheus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Grafana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ELK stack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OpenTelemetry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enabling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proactive monitoring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distributed tracing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and reducing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MTTR by over 50%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6169DDD8" w14:textId="0F7F193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Hands-on experience with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APIGEE Edge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Cloud Gateway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API versioning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rate limiting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2024BB21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OAuth2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token validation</w:t>
      </w:r>
      <w:r w:rsidRPr="2024BB21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ensuring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secure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scalable API exposure</w:t>
      </w:r>
      <w:r w:rsidRPr="2024BB21" w:rsidR="2D86F8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D86F8B1" w:rsidP="2024BB21" w:rsidRDefault="2D86F8B1" w14:paraId="1AC6ADFE" w14:textId="68CD1B6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06A21CCB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Led production support and root cause analysis during high-severity incidents using </w:t>
      </w:r>
      <w:r w:rsidRPr="06A21CCB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CloudWatch</w:t>
      </w:r>
      <w:r w:rsidRPr="06A21CCB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06A21CCB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CloudTrail</w:t>
      </w:r>
      <w:r w:rsidRPr="06A21CCB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06A21CCB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Kibana</w:t>
      </w:r>
      <w:r w:rsidRPr="06A21CCB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06A21CCB" w:rsidR="2D86F8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Zipkin</w:t>
      </w:r>
      <w:r w:rsidRPr="06A21CCB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06A21CCB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>maintaining</w:t>
      </w:r>
      <w:r w:rsidRPr="06A21CCB" w:rsidR="2D86F8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SLAs and system uptime above 99.98%.</w:t>
      </w:r>
    </w:p>
    <w:p w:rsidR="3008B96A" w:rsidP="06A21CCB" w:rsidRDefault="3008B96A" w14:paraId="4E1E9445" w14:textId="5063D12E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06A21CCB" w:rsidR="3008B96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Leveraged </w:t>
      </w:r>
      <w:r w:rsidRPr="06A21CCB" w:rsidR="3008B96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GitHub Copilot</w:t>
      </w:r>
      <w:r w:rsidRPr="06A21CCB" w:rsidR="3008B96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boost developer productivity by generating intelligent code suggestions, accelerating microservice development, test automation, and frontend component scaffolding across Java, Python, and Angular ecosystems.</w:t>
      </w:r>
    </w:p>
    <w:p w:rsidR="10A24681" w:rsidP="5D113CF0" w:rsidRDefault="10A24681" w14:paraId="1DF2DEF7" w14:textId="5FE35A78">
      <w:pPr>
        <w:pStyle w:val="NoSpacing"/>
        <w:rPr>
          <w:b w:val="1"/>
          <w:bCs w:val="1"/>
          <w:noProof w:val="0"/>
          <w:lang w:val="en-US"/>
        </w:rPr>
      </w:pPr>
      <w:r w:rsidRPr="5D113CF0" w:rsidR="10A24681">
        <w:rPr>
          <w:rFonts w:ascii="Arial" w:hAnsi="Arial" w:eastAsia="Arial" w:cs="Arial"/>
          <w:b w:val="1"/>
          <w:bCs w:val="1"/>
          <w:noProof w:val="0"/>
          <w:u w:val="single"/>
          <w:lang w:val="en-US"/>
        </w:rPr>
        <w:t>TECHNICAL SKILLS</w:t>
      </w:r>
    </w:p>
    <w:p w:rsidR="5D113CF0" w:rsidP="5D113CF0" w:rsidRDefault="5D113CF0" w14:paraId="41757232" w14:textId="00468F15">
      <w:pPr>
        <w:pStyle w:val="NoSpacing"/>
        <w:rPr>
          <w:rFonts w:ascii="Arial" w:hAnsi="Arial" w:eastAsia="Arial" w:cs="Arial"/>
          <w:b w:val="1"/>
          <w:bCs w:val="1"/>
          <w:noProof w:val="0"/>
          <w:u w:val="none"/>
          <w:lang w:val="en-US"/>
        </w:rPr>
      </w:pPr>
    </w:p>
    <w:p w:rsidR="309CEEF8" w:rsidP="2E02BE65" w:rsidRDefault="309CEEF8" w14:paraId="64CB2500" w14:textId="1F5ADB64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02BE65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Programming Languages:</w:t>
      </w:r>
      <w:r w:rsidRPr="2E02BE65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E02BE65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Java (Core Java, Java 8,11,17</w:t>
      </w:r>
      <w:r w:rsidRPr="2E02BE65" w:rsidR="149037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,21</w:t>
      </w:r>
      <w:r w:rsidRPr="2E02BE65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), TypeScript, Python, SQL, PL/SQL.</w:t>
      </w:r>
    </w:p>
    <w:p w:rsidR="309CEEF8" w:rsidP="101F49BF" w:rsidRDefault="309CEEF8" w14:paraId="210D998D" w14:textId="105A8A18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01F49BF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Web Technologies: 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HTML5, CSS3, jQuery, AJAX, Bootstrap, DOM, XHTML, Material-UI.</w:t>
      </w:r>
    </w:p>
    <w:p w:rsidR="309CEEF8" w:rsidP="101F49BF" w:rsidRDefault="309CEEF8" w14:paraId="7EF0F7AE" w14:textId="635DB1E4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01F49BF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Front-End Frameworks: 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Angular (8, 5, AngularJS), ReactJS, Redux, React Router, Vue</w:t>
      </w:r>
      <w:r w:rsidRPr="101F49BF" w:rsidR="072DCC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309CEEF8" w:rsidP="101F49BF" w:rsidRDefault="309CEEF8" w14:paraId="6A68CDB2" w14:textId="2E95CA14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01F49BF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Back-End Frameworks: 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Spring Boot, Spring Cloud, Spring MVC, Spring Security, Spring Data JPA, Hibernate ORM, Node.js, Express.js, Django.</w:t>
      </w:r>
    </w:p>
    <w:p w:rsidR="309CEEF8" w:rsidP="101F49BF" w:rsidRDefault="309CEEF8" w14:paraId="6E233BBF" w14:textId="6DDA7668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01F49BF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Microservices &amp; API Development: 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RESTful APIs, SOAP, 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gRPC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GraphQL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Swagger.</w:t>
      </w:r>
    </w:p>
    <w:p w:rsidR="309CEEF8" w:rsidP="4C8D39AC" w:rsidRDefault="309CEEF8" w14:paraId="79CC82DD" w14:textId="3A2C6CDA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C8D39AC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Cloud Platforms: </w:t>
      </w:r>
      <w:r w:rsidRPr="4C8D39AC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AWS (EC2, S3, Lambda, ECS, API Gateway, RDS, IAM), Azure (Blob Storage, Virtual Machines, Functions, API Management), Google Cloud Platform (GCP).</w:t>
      </w:r>
    </w:p>
    <w:p w:rsidR="309CEEF8" w:rsidP="101F49BF" w:rsidRDefault="309CEEF8" w14:paraId="13942849" w14:textId="10BBD8FE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01F49BF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Containerization &amp; Orchestration: 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Docker, Kubernetes, Helm.</w:t>
      </w:r>
    </w:p>
    <w:p w:rsidR="309CEEF8" w:rsidP="101F49BF" w:rsidRDefault="309CEEF8" w14:paraId="412B1B09" w14:textId="693333E3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01F49BF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CI/CD &amp; Build Tools: 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Jenkins, GitHub Actions, Maven, Gradle, Gulp, NPM</w:t>
      </w:r>
      <w:r w:rsidRPr="101F49BF" w:rsidR="1B442F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309CEEF8" w:rsidP="101F49BF" w:rsidRDefault="309CEEF8" w14:paraId="11D961EC" w14:textId="0B6B1719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01F49BF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Database Management: 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MySQL, PostgreSQL, MongoDB, Cassandra, Oracle, Redis.</w:t>
      </w:r>
    </w:p>
    <w:p w:rsidR="309CEEF8" w:rsidP="2E02BE65" w:rsidRDefault="309CEEF8" w14:paraId="6C4FE29F" w14:textId="33D2F13E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02BE65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Logging &amp; Monitoring: </w:t>
      </w:r>
      <w:r w:rsidRPr="2E02BE65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Log4j, </w:t>
      </w:r>
      <w:r w:rsidRPr="2E02BE65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JProfiler</w:t>
      </w:r>
      <w:r w:rsidRPr="2E02BE65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New Relic, Prometheus, Grafana, ELK Stack (Elasticsearch, Logstash, Kibana)</w:t>
      </w:r>
      <w:r w:rsidRPr="2E02BE65" w:rsidR="2C267D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309CEEF8" w:rsidP="4C8D39AC" w:rsidRDefault="309CEEF8" w14:paraId="435CC2F9" w14:textId="0E5A4B41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C8D39AC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Messaging &amp; Streaming: </w:t>
      </w:r>
      <w:r w:rsidRPr="4C8D39AC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Apache Kafka, RabbitMQ, AMQP.</w:t>
      </w:r>
    </w:p>
    <w:p w:rsidR="11759938" w:rsidP="101F49BF" w:rsidRDefault="11759938" w14:paraId="538C344C" w14:textId="26FDA327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01F49BF" w:rsidR="1175993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Application Servers:</w:t>
      </w:r>
      <w:r w:rsidRPr="101F49BF" w:rsidR="1175993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101F49BF" w:rsidR="11759938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Oracle WebLogic Server</w:t>
      </w:r>
      <w:r w:rsidRPr="101F49BF" w:rsidR="11759938">
        <w:rPr>
          <w:rFonts w:ascii="Arial" w:hAnsi="Arial" w:eastAsia="Arial" w:cs="Arial"/>
          <w:noProof w:val="0"/>
          <w:sz w:val="20"/>
          <w:szCs w:val="20"/>
          <w:lang w:val="en-US"/>
        </w:rPr>
        <w:t>, IBM WebSphere</w:t>
      </w:r>
    </w:p>
    <w:p w:rsidR="309CEEF8" w:rsidP="101F49BF" w:rsidRDefault="309CEEF8" w14:paraId="0B6C8C9A" w14:textId="382DBBC2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01F49BF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Agile &amp; DevOps: 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Agile methodologies (Scrum), JIRA, Git, Bitbucket, GitLab, CI/CD.</w:t>
      </w:r>
    </w:p>
    <w:p w:rsidR="309CEEF8" w:rsidP="101F49BF" w:rsidRDefault="309CEEF8" w14:paraId="2E96DB0F" w14:textId="6A33A616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01F49BF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Testing &amp; Debugging: </w:t>
      </w:r>
      <w:r w:rsidRPr="101F49BF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Jasmine, Karma, Protractor, JUnit, Mockito, Cucumber, Selenium WebDriver.</w:t>
      </w:r>
    </w:p>
    <w:p w:rsidR="309CEEF8" w:rsidP="101F49BF" w:rsidRDefault="309CEEF8" w14:paraId="42E7CF31" w14:textId="00AECEF3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B2A455D" w:rsidR="309CE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Other Tools &amp; Technologies: </w:t>
      </w:r>
      <w:r w:rsidRPr="4B2A455D" w:rsidR="1D5EEC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Github</w:t>
      </w:r>
      <w:r w:rsidRPr="4B2A455D" w:rsidR="1D5EEC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copilot</w:t>
      </w:r>
      <w:r w:rsidRPr="4B2A455D" w:rsidR="1D5EECF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4B2A455D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Eclipse IDE, IntelliJ IDEA, Visual Studio Code, </w:t>
      </w:r>
      <w:r w:rsidRPr="4B2A455D" w:rsidR="309CE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Terraform.</w:t>
      </w:r>
    </w:p>
    <w:p w:rsidR="5D113CF0" w:rsidP="5D113CF0" w:rsidRDefault="5D113CF0" w14:paraId="2EB9BC08" w14:textId="0CBA7478">
      <w:pPr>
        <w:pStyle w:val="NoSpacing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4481F26" w:rsidP="5D113CF0" w:rsidRDefault="04481F26" w14:paraId="18B3434D" w14:textId="1DB3F0E9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113CF0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PROFESSIONAL EXPERIENCE</w:t>
      </w:r>
    </w:p>
    <w:p w:rsidR="5D113CF0" w:rsidP="5D113CF0" w:rsidRDefault="5D113CF0" w14:paraId="092D5E02" w14:textId="566B29BC">
      <w:pPr>
        <w:pStyle w:val="NoSpacing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04481F26" w:rsidP="2024BB21" w:rsidRDefault="04481F26" w14:paraId="4C70DA2A" w14:textId="10D20EC6">
      <w:pPr>
        <w:pStyle w:val="NoSpacing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24BB21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Mastercard: June 2023 - Current (Location: Purchase, NY)</w:t>
      </w:r>
      <w:r>
        <w:br/>
      </w:r>
      <w:r w:rsidRPr="2024BB21" w:rsidR="04481F2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Senior </w:t>
      </w:r>
      <w:r w:rsidRPr="2024BB21" w:rsidR="08F57A6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Java </w:t>
      </w:r>
      <w:r w:rsidRPr="2024BB21" w:rsidR="04481F2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Full Stack Developer</w:t>
      </w:r>
    </w:p>
    <w:p w:rsidR="5D113CF0" w:rsidP="5D113CF0" w:rsidRDefault="5D113CF0" w14:paraId="311E7419" w14:textId="608FA1C1">
      <w:pPr>
        <w:pStyle w:val="NoSpacing"/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70ECE8C" w:rsidP="45460FE3" w:rsidRDefault="370ECE8C" w14:paraId="5CCDDA09" w14:textId="75788F61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370ECE8C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Developed and </w:t>
      </w:r>
      <w:r w:rsidRPr="45460FE3" w:rsidR="370ECE8C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maintained</w:t>
      </w:r>
      <w:r w:rsidRPr="45460FE3" w:rsidR="370ECE8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backend microservices using </w:t>
      </w:r>
      <w:r w:rsidRPr="45460FE3" w:rsidR="370ECE8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Java</w:t>
      </w:r>
      <w:r w:rsidRPr="45460FE3" w:rsidR="370ECE8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45460FE3" w:rsidR="370ECE8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Boot</w:t>
      </w:r>
      <w:r w:rsidRPr="45460FE3" w:rsidR="370ECE8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implementing scalable </w:t>
      </w:r>
      <w:r w:rsidRPr="45460FE3" w:rsidR="370ECE8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RESTful </w:t>
      </w:r>
      <w:r w:rsidRPr="45460FE3" w:rsidR="370ECE8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APIs</w:t>
      </w:r>
      <w:r w:rsidRPr="45460FE3" w:rsidR="370ECE8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integrating with external systems.</w:t>
      </w:r>
    </w:p>
    <w:p w:rsidR="04481F26" w:rsidP="45460FE3" w:rsidRDefault="04481F26" w14:paraId="6F948C32" w14:textId="329B4684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Applied advanced </w:t>
      </w:r>
      <w:r w:rsidRPr="45460FE3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Java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features such as </w:t>
      </w:r>
      <w:r w:rsidRPr="45460FE3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Streams, Records, Sealed Classes, and Pattern Matching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write expressive and efficient backend logic in microservices.</w:t>
      </w:r>
    </w:p>
    <w:p w:rsidR="04481F26" w:rsidP="45460FE3" w:rsidRDefault="04481F26" w14:paraId="48F3A0FB" w14:textId="3E821128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Applied design patterns such as </w:t>
      </w:r>
      <w:r w:rsidRPr="45460FE3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DAO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45460FE3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Builder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and </w:t>
      </w:r>
      <w:r w:rsidRPr="45460FE3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Factory 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 standardize data access logic and simplify object construction across microservices.</w:t>
      </w:r>
    </w:p>
    <w:p w:rsidR="6D010BC9" w:rsidP="45460FE3" w:rsidRDefault="6D010BC9" w14:paraId="4D521C06" w14:textId="44AF16FD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6D010BC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Developed scalable </w:t>
      </w:r>
      <w:r w:rsidRPr="45460FE3" w:rsidR="6D010BC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RESTful APIs</w:t>
      </w:r>
      <w:r w:rsidRPr="45460FE3" w:rsidR="6D010BC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45460FE3" w:rsidR="6D010BC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Boot</w:t>
      </w:r>
      <w:r w:rsidRPr="45460FE3" w:rsidR="6D010BC9">
        <w:rPr>
          <w:rFonts w:ascii="Arial" w:hAnsi="Arial" w:eastAsia="Arial" w:cs="Arial"/>
          <w:noProof w:val="0"/>
          <w:sz w:val="20"/>
          <w:szCs w:val="20"/>
          <w:lang w:val="en-US"/>
        </w:rPr>
        <w:t>, Spring Data JPA, and Hibernate ORM, enabling secure, high-throughput financial transactions for critical enterprise applications.</w:t>
      </w:r>
    </w:p>
    <w:p w:rsidR="40C0E7AA" w:rsidP="45460FE3" w:rsidRDefault="40C0E7AA" w14:paraId="42E96E87" w14:textId="23E9F6F9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40C0E7A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Developed complex, high-performance data access layers</w:t>
      </w:r>
      <w:r w:rsidRPr="45460FE3" w:rsidR="40C0E7A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using </w:t>
      </w:r>
      <w:r w:rsidRPr="45460FE3" w:rsidR="40C0E7A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JDBC Template</w:t>
      </w:r>
      <w:r w:rsidRPr="45460FE3" w:rsidR="40C0E7A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45460FE3" w:rsidR="40C0E7A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native </w:t>
      </w:r>
      <w:r w:rsidRPr="45460FE3" w:rsidR="40C0E7A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SQL queries</w:t>
      </w:r>
      <w:r w:rsidRPr="45460FE3" w:rsidR="40C0E7A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scenarios where JPA was insufficient, including</w:t>
      </w:r>
      <w:r w:rsidRPr="45460FE3" w:rsidR="40C0E7A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45460FE3" w:rsidR="40C0E7A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bulk inserts, batch updates</w:t>
      </w:r>
      <w:r w:rsidRPr="45460FE3" w:rsidR="40C0E7A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and </w:t>
      </w:r>
      <w:r w:rsidRPr="45460FE3" w:rsidR="40C0E7A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query hints</w:t>
      </w:r>
      <w:r w:rsidRPr="45460FE3" w:rsidR="40C0E7AA">
        <w:rPr>
          <w:rFonts w:ascii="Arial" w:hAnsi="Arial" w:eastAsia="Arial" w:cs="Arial"/>
          <w:noProof w:val="0"/>
          <w:sz w:val="20"/>
          <w:szCs w:val="20"/>
          <w:lang w:val="en-US"/>
        </w:rPr>
        <w:t>, achieving significant improvements in execution time and resource usage for critical reporting modules.</w:t>
      </w:r>
    </w:p>
    <w:p w:rsidR="2B62F428" w:rsidP="17104427" w:rsidRDefault="2B62F428" w14:paraId="5A4162F0" w14:textId="2B304725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104427" w:rsidR="2B62F42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Integrated </w:t>
      </w:r>
      <w:r w:rsidRPr="17104427" w:rsidR="2B62F42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Security</w:t>
      </w:r>
      <w:r w:rsidRPr="17104427" w:rsidR="2B62F42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17104427" w:rsidR="2B62F42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OAuth2</w:t>
      </w:r>
      <w:r w:rsidRPr="17104427" w:rsidR="2B62F42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17104427" w:rsidR="2B62F42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Vault</w:t>
      </w:r>
      <w:r w:rsidRPr="17104427" w:rsidR="2B62F42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implement secure access control and credential management in backend systems.</w:t>
      </w:r>
    </w:p>
    <w:p w:rsidR="69015476" w:rsidP="17104427" w:rsidRDefault="69015476" w14:paraId="44138454" w14:textId="1D3A37D9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Architected mission-critical </w:t>
      </w:r>
      <w:r w:rsidRPr="17104427" w:rsidR="69015476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Kafka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pipelines for real-time payment processing, 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>optimizing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producer throughput, partitioning strategy, and consumer lag monitoring for low-latency, fault-tolerant event delivery across financial systems.</w:t>
      </w:r>
    </w:p>
    <w:p w:rsidR="69015476" w:rsidP="17104427" w:rsidRDefault="69015476" w14:paraId="65E28BBE" w14:textId="18668D49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Developed distributed microservices with </w:t>
      </w:r>
      <w:r w:rsidRPr="17104427" w:rsidR="69015476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Boot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17104427" w:rsidR="69015476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Kafka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>leveraging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custom serializers, schema evolution via </w:t>
      </w:r>
      <w:r w:rsidRPr="17104427" w:rsidR="69015476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Avro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>, and transactional producers to guarantee data integrity across chained workflows.</w:t>
      </w:r>
    </w:p>
    <w:p w:rsidR="69015476" w:rsidP="17104427" w:rsidRDefault="69015476" w14:paraId="140EC1C7" w14:textId="590960C8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Tuned </w:t>
      </w:r>
      <w:r w:rsidRPr="17104427" w:rsidR="69015476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Kafka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brokers for 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>optimal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performance using compression, batch sizing, and replication settings, reducing I/O 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>overhead</w:t>
      </w:r>
      <w:r w:rsidRPr="17104427" w:rsidR="6901547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achieving consistent sub-10ms end-to-end message delivery SLAs.</w:t>
      </w:r>
    </w:p>
    <w:p w:rsidR="42E20858" w:rsidP="45460FE3" w:rsidRDefault="42E20858" w14:paraId="1E7C175C" w14:textId="513BFD07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42E2085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dynamic web applications using </w:t>
      </w:r>
      <w:r w:rsidRPr="45460FE3" w:rsidR="42E2085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Angular</w:t>
      </w:r>
      <w:r w:rsidRPr="45460FE3" w:rsidR="42E2085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5460FE3" w:rsidR="42E2085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HTML5</w:t>
      </w:r>
      <w:r w:rsidRPr="45460FE3" w:rsidR="42E2085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5460FE3" w:rsidR="42E2085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CSS3</w:t>
      </w:r>
      <w:r w:rsidRPr="45460FE3" w:rsidR="42E2085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5460FE3" w:rsidR="42E2085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JavaScript</w:t>
      </w:r>
      <w:r w:rsidRPr="45460FE3" w:rsidR="42E20858">
        <w:rPr>
          <w:rFonts w:ascii="Arial" w:hAnsi="Arial" w:eastAsia="Arial" w:cs="Arial"/>
          <w:noProof w:val="0"/>
          <w:sz w:val="20"/>
          <w:szCs w:val="20"/>
          <w:lang w:val="en-US"/>
        </w:rPr>
        <w:t>, delivering responsive UIs with Reactive Forms, Animations, and Material Design components.</w:t>
      </w:r>
    </w:p>
    <w:p w:rsidR="42E20858" w:rsidP="45460FE3" w:rsidRDefault="42E20858" w14:paraId="1F58605C" w14:textId="717269F5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42E2085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Implemented secure, efficient </w:t>
      </w:r>
      <w:r w:rsidRPr="45460FE3" w:rsidR="42E2085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HTTP Client modules</w:t>
      </w:r>
      <w:r w:rsidRPr="45460FE3" w:rsidR="42E2085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in Angular for optimized API interactions, improving data retrieval performance, reliability, and overall frontend responsiveness.</w:t>
      </w:r>
    </w:p>
    <w:p w:rsidR="42E20858" w:rsidP="45460FE3" w:rsidRDefault="42E20858" w14:paraId="1507FEBA" w14:textId="3E3886F0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42E2085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Architected stateful client-side logic with </w:t>
      </w:r>
      <w:r w:rsidRPr="45460FE3" w:rsidR="42E2085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Angular </w:t>
      </w:r>
      <w:r w:rsidRPr="45460FE3" w:rsidR="42E2085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RxJS</w:t>
      </w:r>
      <w:r w:rsidRPr="45460FE3" w:rsidR="42E2085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5460FE3" w:rsidR="42E2085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Redux</w:t>
      </w:r>
      <w:r w:rsidRPr="45460FE3" w:rsidR="42E20858">
        <w:rPr>
          <w:rFonts w:ascii="Arial" w:hAnsi="Arial" w:eastAsia="Arial" w:cs="Arial"/>
          <w:noProof w:val="0"/>
          <w:sz w:val="20"/>
          <w:szCs w:val="20"/>
          <w:lang w:val="en-US"/>
        </w:rPr>
        <w:t>, and reusable components to deliver complex dashboards, ensuring seamless user workflows and interactive data visualization.</w:t>
      </w:r>
    </w:p>
    <w:p w:rsidR="04481F26" w:rsidP="45460FE3" w:rsidRDefault="04481F26" w14:paraId="0FCA2B2C" w14:textId="64F0CFA5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Developed front-end unit and E2E tests using </w:t>
      </w:r>
      <w:r w:rsidRPr="45460FE3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Jasmine 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and </w:t>
      </w:r>
      <w:r w:rsidRPr="45460FE3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Protractor 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for </w:t>
      </w:r>
      <w:r w:rsidRPr="45460FE3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Angular 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workflows to 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validate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dynamic form 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rendering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case review UX flows.</w:t>
      </w:r>
    </w:p>
    <w:p w:rsidR="6997599B" w:rsidP="45460FE3" w:rsidRDefault="6997599B" w14:paraId="6AEA2AD6" w14:textId="7F315076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6997599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enterprise-grade </w:t>
      </w:r>
      <w:r w:rsidRPr="45460FE3" w:rsidR="6997599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REST APIs</w:t>
      </w:r>
      <w:r w:rsidRPr="45460FE3" w:rsidR="6997599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contributed to </w:t>
      </w:r>
      <w:r w:rsidRPr="45460FE3" w:rsidR="6997599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GraphQL</w:t>
      </w:r>
      <w:r w:rsidRPr="45460FE3" w:rsidR="6997599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API</w:t>
      </w:r>
      <w:r w:rsidRPr="45460FE3" w:rsidR="6997599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implementations, enabling flexible, efficient data retrieval and client-driven querying for modern frontend integrations.</w:t>
      </w:r>
    </w:p>
    <w:p w:rsidR="3A3B3E95" w:rsidP="45460FE3" w:rsidRDefault="3A3B3E95" w14:paraId="263636B1" w14:textId="1394055D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Implemented the </w:t>
      </w:r>
      <w:r w:rsidRPr="45460FE3" w:rsidR="3A3B3E95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API Gateway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architectural pattern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unify and manage all external and internal service requests, enhancing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centralized routing, load balancing, rate limiting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,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improving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observability and scalability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across distributed microservices.</w:t>
      </w:r>
    </w:p>
    <w:p w:rsidR="518750E2" w:rsidP="45460FE3" w:rsidRDefault="518750E2" w14:paraId="0702F794" w14:textId="7C592B64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>Optimized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relational schemas in </w:t>
      </w:r>
      <w:r w:rsidRPr="45460FE3" w:rsidR="518750E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PostgreSQL, Oracle, MySQL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ensure ACID compliance, support high-concurrency OLTP workloads, and 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>maintain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reporting accuracy across complex distributed financial systems.</w:t>
      </w:r>
    </w:p>
    <w:p w:rsidR="518750E2" w:rsidP="45460FE3" w:rsidRDefault="518750E2" w14:paraId="510C335A" w14:textId="5A4CE976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Engineered flexible, schema-less </w:t>
      </w:r>
      <w:r w:rsidRPr="45460FE3" w:rsidR="518750E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MongoDB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models integrated with </w:t>
      </w:r>
      <w:r w:rsidRPr="45460FE3" w:rsidR="518750E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Apache </w:t>
      </w:r>
      <w:r w:rsidRPr="45460FE3" w:rsidR="518750E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Solr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>, delivering high-performance search, indexing, and real-time data retrieval across varied document-based use cases.</w:t>
      </w:r>
    </w:p>
    <w:p w:rsidR="518750E2" w:rsidP="45460FE3" w:rsidRDefault="518750E2" w14:paraId="268C601C" w14:textId="5367D7A0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Leveraged advanced </w:t>
      </w:r>
      <w:r w:rsidRPr="45460FE3" w:rsidR="518750E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SQL tuning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query hints, and </w:t>
      </w:r>
      <w:r w:rsidRPr="45460FE3" w:rsidR="518750E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JDBC Template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>optimize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low-latency, high-throughput data processing across hybrid relational and NoSQL systems, improving performance for critical transaction flows.</w:t>
      </w:r>
    </w:p>
    <w:p w:rsidR="518750E2" w:rsidP="45460FE3" w:rsidRDefault="518750E2" w14:paraId="46A91C33" w14:textId="26A4B3FD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Implemented distributed caching with </w:t>
      </w:r>
      <w:r w:rsidRPr="45460FE3" w:rsidR="518750E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Redis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45460FE3" w:rsidR="518750E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Memcached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reducing API response times by up to 65%, enhancing system scalability, and improving end-user experience for 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>frequently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accessed datasets.</w:t>
      </w:r>
    </w:p>
    <w:p w:rsidR="518750E2" w:rsidP="45460FE3" w:rsidRDefault="518750E2" w14:paraId="01BBE4E4" w14:textId="7388A9DC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intelligent cache invalidation strategies and </w:t>
      </w:r>
      <w:r w:rsidRPr="45460FE3" w:rsidR="518750E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TTL policies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>maintain</w:t>
      </w:r>
      <w:r w:rsidRPr="45460FE3" w:rsidR="518750E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strong data consistency across dynamic, real-time systems handling rapidly changing transactional data and event-driven workflows.</w:t>
      </w:r>
    </w:p>
    <w:p w:rsidR="3A3B3E95" w:rsidP="45460FE3" w:rsidRDefault="3A3B3E95" w14:paraId="61F7FC04" w14:textId="05717BC9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Built fully automated </w:t>
      </w:r>
      <w:r w:rsidRPr="45460FE3" w:rsidR="3A3B3E95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CI/CD pipelines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45460FE3" w:rsidR="3A3B3E95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GitHub Actions, Jenkins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5460FE3" w:rsidR="3A3B3E95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Terraform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integrating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unit, integration, regression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and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smoke tests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into deployment workflows, which accelerated delivery cycles and reduced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staging-to-production release times by 30%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40D2F0E0" w:rsidP="45460FE3" w:rsidRDefault="40D2F0E0" w14:paraId="5E029BDF" w14:textId="68AC4DC6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40D2F0E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Deployed and managed enterprise Java applications on </w:t>
      </w:r>
      <w:r w:rsidRPr="45460FE3" w:rsidR="40D2F0E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Oracle WebLogic Server</w:t>
      </w:r>
      <w:r w:rsidRPr="45460FE3" w:rsidR="40D2F0E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including WAR/EAR packaging, JDBC </w:t>
      </w:r>
      <w:r w:rsidRPr="45460FE3" w:rsidR="40D2F0E0">
        <w:rPr>
          <w:rFonts w:ascii="Arial" w:hAnsi="Arial" w:eastAsia="Arial" w:cs="Arial"/>
          <w:noProof w:val="0"/>
          <w:sz w:val="20"/>
          <w:szCs w:val="20"/>
          <w:lang w:val="en-US"/>
        </w:rPr>
        <w:t>datasource</w:t>
      </w:r>
      <w:r w:rsidRPr="45460FE3" w:rsidR="40D2F0E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configuration, and connection pool tuning.</w:t>
      </w:r>
    </w:p>
    <w:p w:rsidR="3A3B3E95" w:rsidP="45460FE3" w:rsidRDefault="3A3B3E95" w14:paraId="32DDA54E" w14:textId="0B0866B3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Enabled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end-to-end system observability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by integrating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45460FE3" w:rsidR="3A3B3E95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Prometheus</w:t>
      </w:r>
      <w:r w:rsidRPr="45460FE3" w:rsidR="6E493CD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and</w:t>
      </w:r>
      <w:r w:rsidRPr="45460FE3" w:rsidR="3A3B3E95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Grafana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delivering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real-time performance metrics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dynamic visualizations, and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custom alerting rules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to support proactive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production health monitoring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="3A3B3E95" w:rsidP="45460FE3" w:rsidRDefault="3A3B3E95" w14:paraId="6118B002" w14:textId="7B73C296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Standardized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structured and contextual logging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across a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ll microservices using </w:t>
      </w:r>
      <w:r w:rsidRPr="45460FE3" w:rsidR="3A3B3E95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SLF4J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with </w:t>
      </w:r>
      <w:r w:rsidRPr="45460FE3" w:rsidR="3A3B3E95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Logback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>, enabling seamles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s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log correlation, trace ID propagation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and improved 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error categorization</w:t>
      </w:r>
      <w:r w:rsidRPr="45460FE3" w:rsidR="3A3B3E95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in obser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vability platforms like </w:t>
      </w:r>
      <w:r w:rsidRPr="45460FE3" w:rsidR="3A3B3E95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Datadog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45460FE3" w:rsidR="3A3B3E95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Kibana</w:t>
      </w:r>
      <w:r w:rsidRPr="45460FE3" w:rsidR="3A3B3E95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="04481F26" w:rsidP="45460FE3" w:rsidRDefault="04481F26" w14:paraId="11970DF4" w14:textId="18D8751C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Collaborated on API design and lifecycle governance using </w:t>
      </w:r>
      <w:r w:rsidRPr="45460FE3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Swagger/OpenAPI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45460FE3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Postman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and </w:t>
      </w:r>
      <w:r w:rsidRPr="45460FE3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APIGEE API Gateway</w:t>
      </w:r>
      <w:r w:rsidRPr="45460FE3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enabling standardized documentation, mock testing, and centralized rate limiting.</w:t>
      </w:r>
    </w:p>
    <w:p w:rsidR="04481F26" w:rsidP="45460FE3" w:rsidRDefault="04481F26" w14:paraId="0960BA0C" w14:textId="3FD07232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104427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Performed load and stress testing with </w:t>
      </w:r>
      <w:r w:rsidRPr="17104427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JMETER</w:t>
      </w:r>
      <w:r w:rsidRPr="17104427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17104427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Mockito</w:t>
      </w:r>
      <w:r w:rsidRPr="17104427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and </w:t>
      </w:r>
      <w:r w:rsidRPr="17104427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JUnit 5</w:t>
      </w:r>
      <w:r w:rsidRPr="17104427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achieving SLA compliance for throughput and response time even under peak TPS scenarios (1M+ transactions/day).</w:t>
      </w:r>
    </w:p>
    <w:p w:rsidR="4DF544FA" w:rsidP="17104427" w:rsidRDefault="4DF544FA" w14:paraId="6EC69DD8" w14:textId="3849EFE1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4DF544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Containerized Spring Boot microservices using </w:t>
      </w:r>
      <w:r w:rsidRPr="17104427" w:rsidR="4DF544F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Docker</w:t>
      </w:r>
      <w:r w:rsidRPr="17104427" w:rsidR="4DF544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enabling uniform builds, faster deployment cycles, and reduced environment drift across hybrid </w:t>
      </w:r>
      <w:r w:rsidRPr="17104427" w:rsidR="4DF544F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</w:t>
      </w:r>
      <w:r w:rsidRPr="17104427" w:rsidR="4DF544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on-premises infrastructure.</w:t>
      </w:r>
    </w:p>
    <w:p w:rsidR="4DF544FA" w:rsidP="17104427" w:rsidRDefault="4DF544FA" w14:paraId="033293DB" w14:textId="341D6080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4DF544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Created custom </w:t>
      </w:r>
      <w:r w:rsidRPr="17104427" w:rsidR="4DF544F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Dockerfiles</w:t>
      </w:r>
      <w:r w:rsidRPr="17104427" w:rsidR="4DF544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base images to </w:t>
      </w:r>
      <w:r w:rsidRPr="17104427" w:rsidR="4DF544FA">
        <w:rPr>
          <w:rFonts w:ascii="Arial" w:hAnsi="Arial" w:eastAsia="Arial" w:cs="Arial"/>
          <w:noProof w:val="0"/>
          <w:sz w:val="20"/>
          <w:szCs w:val="20"/>
          <w:lang w:val="en-US"/>
        </w:rPr>
        <w:t>optimize</w:t>
      </w:r>
      <w:r w:rsidRPr="17104427" w:rsidR="4DF544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container startup time, memory usage, and build cache reusability for high-throughput, JVM-based microservices.</w:t>
      </w:r>
    </w:p>
    <w:p w:rsidR="4DF544FA" w:rsidP="17104427" w:rsidRDefault="4DF544FA" w14:paraId="2D01A700" w14:textId="7728B0E0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4DF544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Integrated </w:t>
      </w:r>
      <w:r w:rsidRPr="17104427" w:rsidR="4DF544F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Docker</w:t>
      </w:r>
      <w:r w:rsidRPr="17104427" w:rsidR="4DF544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into </w:t>
      </w:r>
      <w:r w:rsidRPr="17104427" w:rsidR="4DF544F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Jenkins</w:t>
      </w:r>
      <w:r w:rsidRPr="17104427" w:rsidR="4DF544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pipelines to support automated build, test, and deployment flows with environment-specific configurations and secrets management using </w:t>
      </w:r>
      <w:r w:rsidRPr="17104427" w:rsidR="4DF544F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Vault</w:t>
      </w:r>
      <w:r w:rsidRPr="17104427" w:rsidR="4DF544FA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="1BECFCFA" w:rsidP="17104427" w:rsidRDefault="1BECFCFA" w14:paraId="35629918" w14:textId="1CD46E60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1BECFC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Deployed microservices in </w:t>
      </w:r>
      <w:r w:rsidRPr="17104427" w:rsidR="1BECFCF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Kubernetes</w:t>
      </w:r>
      <w:r w:rsidRPr="17104427" w:rsidR="1BECFC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17104427" w:rsidR="1BECFCF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Helm</w:t>
      </w:r>
      <w:r w:rsidRPr="17104427" w:rsidR="1BECFC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setting up </w:t>
      </w:r>
      <w:r w:rsidRPr="17104427" w:rsidR="1BECFCFA">
        <w:rPr>
          <w:rFonts w:ascii="Arial" w:hAnsi="Arial" w:eastAsia="Arial" w:cs="Arial"/>
          <w:noProof w:val="0"/>
          <w:sz w:val="20"/>
          <w:szCs w:val="20"/>
          <w:lang w:val="en-US"/>
        </w:rPr>
        <w:t>ConfigMaps</w:t>
      </w:r>
      <w:r w:rsidRPr="17104427" w:rsidR="1BECFCFA">
        <w:rPr>
          <w:rFonts w:ascii="Arial" w:hAnsi="Arial" w:eastAsia="Arial" w:cs="Arial"/>
          <w:noProof w:val="0"/>
          <w:sz w:val="20"/>
          <w:szCs w:val="20"/>
          <w:lang w:val="en-US"/>
        </w:rPr>
        <w:t>, secrets, affinity rules, and HPA to ensure robust, secure, and scalable platform deployments.</w:t>
      </w:r>
    </w:p>
    <w:p w:rsidR="1BECFCFA" w:rsidP="17104427" w:rsidRDefault="1BECFCFA" w14:paraId="605565E2" w14:textId="19BC016F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1BECFC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Created </w:t>
      </w:r>
      <w:r w:rsidRPr="2E02BE65" w:rsidR="1BECFCF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Kubernetes</w:t>
      </w:r>
      <w:r w:rsidRPr="2E02BE65" w:rsidR="1BECFC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YAML manifests and </w:t>
      </w:r>
      <w:r w:rsidRPr="2E02BE65" w:rsidR="1BECFCF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Helm</w:t>
      </w:r>
      <w:r w:rsidRPr="2E02BE65" w:rsidR="1BECFCF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charts for multi-environment workloads, improving deployment repeatability, version control, and rollback capability.</w:t>
      </w:r>
    </w:p>
    <w:p w:rsidR="0F0DAA02" w:rsidP="2E02BE65" w:rsidRDefault="0F0DAA02" w14:paraId="2236D7E6" w14:textId="368AEB1B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Utilized </w:t>
      </w:r>
      <w:r w:rsidRPr="2E02BE65" w:rsidR="0F0DAA0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Amazon S3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with encryption, lifecycle rules, and versioning to store documents and metadata securely, enabling auditability, compliance retention, and seamless integration with backend services.</w:t>
      </w:r>
    </w:p>
    <w:p w:rsidR="0F0DAA02" w:rsidP="2E02BE65" w:rsidRDefault="0F0DAA02" w14:paraId="4887903D" w14:textId="7988CA64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Developed event-driven workflows using </w:t>
      </w:r>
      <w:r w:rsidRPr="2E02BE65" w:rsidR="0F0DAA0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 Lambda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triggering asynchronous processing for file ingestion, notifications, and metadata enrichment, reducing operational 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>complexity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improving responsiveness of support pipelines.</w:t>
      </w:r>
    </w:p>
    <w:p w:rsidR="0F0DAA02" w:rsidP="2E02BE65" w:rsidRDefault="0F0DAA02" w14:paraId="0FF17124" w14:textId="3A69343D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Configured and managed </w:t>
      </w:r>
      <w:r w:rsidRPr="2E02BE65" w:rsidR="0F0DAA0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 EC2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instances for auxiliary services and 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>monitoring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agents, ensuring secure access via </w:t>
      </w:r>
      <w:r w:rsidRPr="2E02BE65" w:rsidR="0F0DAA0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IAM roles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E02BE65" w:rsidR="0F0DAA0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Security Groups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>, and automated provisioning using infrastructure-as-code.</w:t>
      </w:r>
    </w:p>
    <w:p w:rsidR="0F0DAA02" w:rsidP="2E02BE65" w:rsidRDefault="0F0DAA02" w14:paraId="32E0F92E" w14:textId="6452301C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Deployed microservices to </w:t>
      </w:r>
      <w:r w:rsidRPr="2E02BE65" w:rsidR="0F0DAA0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Amazon EKS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clusters with </w:t>
      </w:r>
      <w:r w:rsidRPr="2E02BE65" w:rsidR="0F0DAA0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Docker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E02BE65" w:rsidR="0F0DAA0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Kubernetes</w:t>
      </w:r>
      <w:r w:rsidRPr="2E02BE65" w:rsidR="0F0DAA02">
        <w:rPr>
          <w:rFonts w:ascii="Arial" w:hAnsi="Arial" w:eastAsia="Arial" w:cs="Arial"/>
          <w:noProof w:val="0"/>
          <w:sz w:val="20"/>
          <w:szCs w:val="20"/>
          <w:lang w:val="en-US"/>
        </w:rPr>
        <w:t>, improving scalability and fault tolerance across high-throughput messaging flows and partner-facing financial applications.</w:t>
      </w:r>
    </w:p>
    <w:p w:rsidR="3B60255A" w:rsidP="45460FE3" w:rsidRDefault="3B60255A" w14:paraId="28EDC3B3" w14:textId="5F0FF849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A21CCB" w:rsidR="3B6025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Developed </w:t>
      </w:r>
      <w:r w:rsidRPr="06A21CCB" w:rsidR="3B60255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Python scripts </w:t>
      </w:r>
      <w:r w:rsidRPr="06A21CCB" w:rsidR="3B6025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for automating </w:t>
      </w:r>
      <w:r w:rsidRPr="06A21CCB" w:rsidR="3B60255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data validation and ETL </w:t>
      </w:r>
      <w:r w:rsidRPr="06A21CCB" w:rsidR="3B6025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processes, streamlining batch reconciliation between transactional systems and reducing manual effort by 40%</w:t>
      </w:r>
      <w:r w:rsidRPr="06A21CCB" w:rsidR="3B6025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38C45729" w:rsidP="06A21CCB" w:rsidRDefault="38C45729" w14:paraId="1F02E618" w14:textId="3D8AEFBF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6A21CCB" w:rsidR="38C45729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Accelerated development workflows by </w:t>
      </w:r>
      <w:r w:rsidRPr="06A21CCB" w:rsidR="38C45729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leveraging</w:t>
      </w:r>
      <w:r w:rsidRPr="06A21CCB" w:rsidR="38C45729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06A21CCB" w:rsidR="38C4572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GitHub Copilot</w:t>
      </w:r>
      <w:r w:rsidRPr="06A21CCB" w:rsidR="38C45729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for context-aware code suggestions in </w:t>
      </w:r>
      <w:r w:rsidRPr="06A21CCB" w:rsidR="38C4572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Java, Spring Boot, </w:t>
      </w:r>
      <w:r w:rsidRPr="06A21CCB" w:rsidR="38C45729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and </w:t>
      </w:r>
      <w:r w:rsidRPr="06A21CCB" w:rsidR="38C4572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Angular,</w:t>
      </w:r>
      <w:r w:rsidRPr="06A21CCB" w:rsidR="38C4572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reducing boilerplate coding time and increasing focus on business logic.</w:t>
      </w:r>
    </w:p>
    <w:p w:rsidR="38C45729" w:rsidP="06A21CCB" w:rsidRDefault="38C45729" w14:paraId="586B1FB3" w14:textId="7DE197E1">
      <w:pPr>
        <w:pStyle w:val="ListParagraph"/>
        <w:numPr>
          <w:ilvl w:val="0"/>
          <w:numId w:val="20"/>
        </w:numPr>
        <w:tabs>
          <w:tab w:val="left" w:leader="none" w:pos="501"/>
        </w:tabs>
        <w:spacing w:before="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6A21CCB" w:rsidR="38C45729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Used </w:t>
      </w:r>
      <w:r w:rsidRPr="06A21CCB" w:rsidR="38C4572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GitHub Copilot</w:t>
      </w:r>
      <w:r w:rsidRPr="06A21CCB" w:rsidR="38C45729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to prototype unit tests, data models, and REST controller scaffolds</w:t>
      </w:r>
      <w:r w:rsidRPr="06A21CCB" w:rsidR="38C45729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,</w:t>
      </w:r>
      <w:r w:rsidRPr="06A21CCB" w:rsidR="38C4572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streamlining initial implementation and improving development velocity across microservices and frontend modules.</w:t>
      </w:r>
    </w:p>
    <w:p w:rsidR="04481F26" w:rsidP="45460FE3" w:rsidRDefault="04481F26" w14:paraId="391A3FBF" w14:textId="77FB621E">
      <w:pPr>
        <w:spacing w:before="0" w:before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04481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Environment</w:t>
      </w:r>
      <w:r w:rsidRPr="2E02BE65" w:rsidR="04481F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2E02BE65" w:rsidR="0975DEE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Java, Python, Spring Boot, Spring Cloud, PostgreSQL, Oracle, MongoDB, Kafka, RabbitMQ, Redis, Memcached, </w:t>
      </w:r>
      <w:r w:rsidRPr="2E02BE65" w:rsidR="0975DEEE">
        <w:rPr>
          <w:rFonts w:ascii="Arial" w:hAnsi="Arial" w:eastAsia="Arial" w:cs="Arial"/>
          <w:noProof w:val="0"/>
          <w:sz w:val="20"/>
          <w:szCs w:val="20"/>
          <w:lang w:val="en-US"/>
        </w:rPr>
        <w:t>GraphQL</w:t>
      </w:r>
      <w:r w:rsidRPr="2E02BE65" w:rsidR="0975DEEE">
        <w:rPr>
          <w:rFonts w:ascii="Arial" w:hAnsi="Arial" w:eastAsia="Arial" w:cs="Arial"/>
          <w:noProof w:val="0"/>
          <w:sz w:val="20"/>
          <w:szCs w:val="20"/>
          <w:lang w:val="en-US"/>
        </w:rPr>
        <w:t>, REST A</w:t>
      </w:r>
      <w:r w:rsidRPr="2E02BE65" w:rsidR="0975DEEE">
        <w:rPr>
          <w:rFonts w:ascii="Arial" w:hAnsi="Arial" w:eastAsia="Arial" w:cs="Arial"/>
          <w:noProof w:val="0"/>
          <w:sz w:val="20"/>
          <w:szCs w:val="20"/>
          <w:lang w:val="en-US"/>
        </w:rPr>
        <w:t>PIs, An</w:t>
      </w:r>
      <w:r w:rsidRPr="2E02BE65" w:rsidR="0975DEE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gular, HTML5, CSS3, JavaScript, TypeScript, </w:t>
      </w:r>
      <w:r w:rsidRPr="2E02BE65" w:rsidR="699EF6B9">
        <w:rPr>
          <w:rFonts w:ascii="Arial" w:hAnsi="Arial" w:eastAsia="Arial" w:cs="Arial"/>
          <w:noProof w:val="0"/>
          <w:sz w:val="20"/>
          <w:szCs w:val="20"/>
          <w:lang w:val="en-US"/>
        </w:rPr>
        <w:t>Github</w:t>
      </w:r>
      <w:r w:rsidRPr="2E02BE65" w:rsidR="699EF6B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copilot</w:t>
      </w:r>
      <w:r w:rsidRPr="2E02BE65" w:rsidR="0975DEEE">
        <w:rPr>
          <w:rFonts w:ascii="Arial" w:hAnsi="Arial" w:eastAsia="Arial" w:cs="Arial"/>
          <w:noProof w:val="0"/>
          <w:sz w:val="20"/>
          <w:szCs w:val="20"/>
          <w:lang w:val="en-US"/>
        </w:rPr>
        <w:t>,</w:t>
      </w:r>
      <w:r w:rsidRPr="2E02BE65" w:rsidR="0975DEE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Sprin</w:t>
      </w:r>
      <w:r w:rsidRPr="2E02BE65" w:rsidR="0975DEE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g Data JPA, Hibernate ORM, Spring JDBC Template, Jenkins, GitHub Actions, </w:t>
      </w:r>
      <w:r w:rsidRPr="2E02BE65" w:rsidR="653C56D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API gateway, </w:t>
      </w:r>
      <w:r w:rsidRPr="2E02BE65" w:rsidR="0975DEE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Terraform, Kubernetes, Docker, Prometheus, Grafana, ELK Stack, Datadog, AWS (EC2, S3, </w:t>
      </w:r>
      <w:r w:rsidRPr="2E02BE65" w:rsidR="75AB92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Lambda, </w:t>
      </w:r>
      <w:r w:rsidRPr="2E02BE65" w:rsidR="0975DEE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CloudTrail, </w:t>
      </w:r>
      <w:r w:rsidRPr="2E02BE65" w:rsidR="717689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EKS, </w:t>
      </w:r>
      <w:r w:rsidRPr="2E02BE65" w:rsidR="0975DEEE">
        <w:rPr>
          <w:rFonts w:ascii="Arial" w:hAnsi="Arial" w:eastAsia="Arial" w:cs="Arial"/>
          <w:noProof w:val="0"/>
          <w:sz w:val="20"/>
          <w:szCs w:val="20"/>
          <w:lang w:val="en-US"/>
        </w:rPr>
        <w:t>Route 53, VPN), JUnit 5, Mockito</w:t>
      </w:r>
      <w:r w:rsidRPr="2E02BE65" w:rsidR="4C9CE947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="5D113CF0" w:rsidP="5D113CF0" w:rsidRDefault="5D113CF0" w14:paraId="65571A8D" w14:textId="39330FD5">
      <w:pPr>
        <w:pStyle w:val="NoSpacing"/>
        <w:rPr>
          <w:noProof w:val="0"/>
          <w:lang w:val="en-US"/>
        </w:rPr>
      </w:pPr>
    </w:p>
    <w:p w:rsidR="1A948778" w:rsidP="2024BB21" w:rsidRDefault="1A948778" w14:paraId="2AD30442" w14:textId="5206A9C4">
      <w:pPr>
        <w:pStyle w:val="NoSpacing"/>
        <w:spacing w:before="0" w:beforeAutospacing="off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24BB21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Morgan Stanley: August 2020 - May 2023 (Location: New York, </w:t>
      </w:r>
      <w:r w:rsidRPr="2024BB21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NY)   </w:t>
      </w:r>
      <w:r w:rsidRPr="2024BB21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</w:t>
      </w:r>
      <w:r w:rsidRPr="2024BB21" w:rsidR="1A5498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</w:t>
      </w:r>
      <w:r w:rsidRPr="2024BB21" w:rsidR="1A94877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Senior </w:t>
      </w:r>
      <w:r w:rsidRPr="2024BB21" w:rsidR="26EBEAB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Java </w:t>
      </w:r>
      <w:r w:rsidRPr="2024BB21" w:rsidR="1A94877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Full Stack Developer</w:t>
      </w:r>
    </w:p>
    <w:p w:rsidR="5D113CF0" w:rsidP="5D113CF0" w:rsidRDefault="5D113CF0" w14:paraId="2E071C09" w14:textId="0F523970">
      <w:pPr>
        <w:pStyle w:val="NoSpacing"/>
        <w:spacing w:before="0" w:beforeAutospacing="off"/>
        <w:rPr>
          <w:rFonts w:ascii="Aptos" w:hAnsi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A948778" w:rsidP="4C8D39AC" w:rsidRDefault="1A948778" w14:paraId="1B34513A" w14:textId="7654913F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5460FE3" w:rsidR="1561C6D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and developed backend microservices using </w:t>
      </w:r>
      <w:r w:rsidRPr="45460FE3" w:rsidR="1561C6D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Java</w:t>
      </w:r>
      <w:r w:rsidRPr="45460FE3" w:rsidR="1561C6D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5460FE3" w:rsidR="1561C6D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Boot</w:t>
      </w:r>
      <w:r w:rsidRPr="45460FE3" w:rsidR="1561C6D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5460FE3" w:rsidR="1561C6D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Cloud</w:t>
      </w:r>
      <w:r w:rsidRPr="45460FE3" w:rsidR="1561C6D7">
        <w:rPr>
          <w:rFonts w:ascii="Arial" w:hAnsi="Arial" w:eastAsia="Arial" w:cs="Arial"/>
          <w:noProof w:val="0"/>
          <w:sz w:val="20"/>
          <w:szCs w:val="20"/>
          <w:lang w:val="en-US"/>
        </w:rPr>
        <w:t>, enhancing workflow automation and system efficiency</w:t>
      </w:r>
      <w:r w:rsidRPr="45460FE3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37D65CDF" w:rsidP="45460FE3" w:rsidRDefault="37D65CDF" w14:paraId="04D456F4" w14:textId="4C68C933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5460FE3" w:rsidR="37D65CD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Migrated monolithic systems to </w:t>
      </w:r>
      <w:r w:rsidRPr="45460FE3" w:rsidR="37D65CD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Boot</w:t>
      </w:r>
      <w:r w:rsidRPr="45460FE3" w:rsidR="37D65CD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microservices, improving deployment frequency, fault isolation, and system scalability across cloud and </w:t>
      </w:r>
      <w:r w:rsidRPr="45460FE3" w:rsidR="37D65CDF">
        <w:rPr>
          <w:rFonts w:ascii="Arial" w:hAnsi="Arial" w:eastAsia="Arial" w:cs="Arial"/>
          <w:noProof w:val="0"/>
          <w:sz w:val="20"/>
          <w:szCs w:val="20"/>
          <w:lang w:val="en-US"/>
        </w:rPr>
        <w:t>on-premise</w:t>
      </w:r>
      <w:r w:rsidRPr="45460FE3" w:rsidR="37D65CD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environments.</w:t>
      </w:r>
    </w:p>
    <w:p w:rsidR="37D65CDF" w:rsidP="45460FE3" w:rsidRDefault="37D65CDF" w14:paraId="1E2B2118" w14:textId="00C49864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5460FE3" w:rsidR="37D65CD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Developed RESTful APIs secured with </w:t>
      </w:r>
      <w:r w:rsidRPr="45460FE3" w:rsidR="37D65CD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Spring Security, OAuth2, </w:t>
      </w:r>
      <w:r w:rsidRPr="45460FE3" w:rsidR="37D65CDF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and </w:t>
      </w:r>
      <w:r w:rsidRPr="45460FE3" w:rsidR="37D65CD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JWT</w:t>
      </w:r>
      <w:r w:rsidRPr="45460FE3" w:rsidR="37D65CDF">
        <w:rPr>
          <w:rFonts w:ascii="Arial" w:hAnsi="Arial" w:eastAsia="Arial" w:cs="Arial"/>
          <w:noProof w:val="0"/>
          <w:sz w:val="20"/>
          <w:szCs w:val="20"/>
          <w:lang w:val="en-US"/>
        </w:rPr>
        <w:t>, enabling enterprise-grade authentication and authorization across internal and external services.</w:t>
      </w:r>
    </w:p>
    <w:p w:rsidR="37D65CDF" w:rsidP="45460FE3" w:rsidRDefault="37D65CDF" w14:paraId="1348E1F1" w14:textId="2F09D228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5460FE3" w:rsidR="37D65CD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Implemented </w:t>
      </w:r>
      <w:r w:rsidRPr="45460FE3" w:rsidR="37D65CD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API </w:t>
      </w:r>
      <w:r w:rsidRPr="45460FE3" w:rsidR="37D65CD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throttling using </w:t>
      </w:r>
      <w:r w:rsidRPr="45460FE3" w:rsidR="37D65CD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Redis</w:t>
      </w:r>
      <w:r w:rsidRPr="45460FE3" w:rsidR="37D65CD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-backed token buckets and </w:t>
      </w:r>
      <w:r w:rsidRPr="45460FE3" w:rsidR="37D65CD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Spring </w:t>
      </w:r>
      <w:r w:rsidRPr="45460FE3" w:rsidR="37D65CDF">
        <w:rPr>
          <w:rFonts w:ascii="Arial" w:hAnsi="Arial" w:eastAsia="Arial" w:cs="Arial"/>
          <w:noProof w:val="0"/>
          <w:sz w:val="20"/>
          <w:szCs w:val="20"/>
          <w:lang w:val="en-US"/>
        </w:rPr>
        <w:t>filters, protecting backend services against abuse while ensuring SLA compliance.</w:t>
      </w:r>
    </w:p>
    <w:p w:rsidR="6FE0C21A" w:rsidP="45460FE3" w:rsidRDefault="6FE0C21A" w14:paraId="26F37DF4" w14:textId="664BA21B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Built </w:t>
      </w:r>
      <w:r w:rsidRPr="45460FE3" w:rsidR="6FE0C21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Angular </w:t>
      </w: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applications with </w:t>
      </w: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>NgRx</w:t>
      </w: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state management, </w:t>
      </w:r>
      <w:r w:rsidRPr="45460FE3" w:rsidR="6FE0C21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Angular </w:t>
      </w: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>Material components, achieving modular, scalable, and maintainable frontend architecture.</w:t>
      </w:r>
    </w:p>
    <w:p w:rsidR="6FE0C21A" w:rsidP="45460FE3" w:rsidRDefault="6FE0C21A" w14:paraId="102EEB07" w14:textId="3AFACA85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Integrated </w:t>
      </w:r>
      <w:r w:rsidRPr="45460FE3" w:rsidR="6FE0C21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REST </w:t>
      </w: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and </w:t>
      </w:r>
      <w:r w:rsidRPr="45460FE3" w:rsidR="6FE0C21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GraphQL</w:t>
      </w:r>
      <w:r w:rsidRPr="45460FE3" w:rsidR="6FE0C21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APIs using </w:t>
      </w:r>
      <w:r w:rsidRPr="45460FE3" w:rsidR="6FE0C21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Angular </w:t>
      </w: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>HttpClientModule</w:t>
      </w: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with GET, POST, PUT, DELETE operations, ensuring reactive UI performance and seamless API interactions.</w:t>
      </w:r>
    </w:p>
    <w:p w:rsidR="6FE0C21A" w:rsidP="45460FE3" w:rsidRDefault="6FE0C21A" w14:paraId="086E32F7" w14:textId="77CFE7E0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Developed responsive UIs using </w:t>
      </w:r>
      <w:r w:rsidRPr="45460FE3" w:rsidR="6FE0C21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HTML5, CSS3, JavaScript</w:t>
      </w: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5460FE3" w:rsidR="6FE0C21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Angular </w:t>
      </w:r>
      <w:r w:rsidRPr="45460FE3" w:rsidR="6FE0C21A">
        <w:rPr>
          <w:rFonts w:ascii="Arial" w:hAnsi="Arial" w:eastAsia="Arial" w:cs="Arial"/>
          <w:noProof w:val="0"/>
          <w:sz w:val="20"/>
          <w:szCs w:val="20"/>
          <w:lang w:val="en-US"/>
        </w:rPr>
        <w:t>Material, improving cross-device usability and user experience consistency.</w:t>
      </w:r>
    </w:p>
    <w:p w:rsidR="1A948778" w:rsidP="5D113CF0" w:rsidRDefault="1A948778" w14:paraId="21023835" w14:textId="29B3B240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Integrated </w:t>
      </w:r>
      <w:r w:rsidRPr="2E02BE65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OAuth2</w:t>
      </w: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with external </w:t>
      </w:r>
      <w:r w:rsidRPr="2E02BE65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SSO</w:t>
      </w: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providers for secure authentication in internal web applications, aligning with enterprise identity policies.</w:t>
      </w:r>
    </w:p>
    <w:p w:rsidR="46B5F10A" w:rsidP="2E02BE65" w:rsidRDefault="46B5F10A" w14:paraId="465AE72D" w14:textId="4BEB4D1C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46B5F10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and implemented </w:t>
      </w:r>
      <w:r w:rsidRPr="2E02BE65" w:rsidR="46B5F10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API Gateway</w:t>
      </w:r>
      <w:r w:rsidRPr="2E02BE65" w:rsidR="46B5F10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solutions to manage, secure, and throttle RESTful APIs, enabling centralized authentication, request routing, and seamless integration with backend microservices.</w:t>
      </w:r>
    </w:p>
    <w:p w:rsidR="6A21873A" w:rsidP="17104427" w:rsidRDefault="6A21873A" w14:paraId="53B23B41" w14:textId="4D38C2D8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6A21873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scalable </w:t>
      </w:r>
      <w:r w:rsidRPr="17104427" w:rsidR="6A21873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Kafka</w:t>
      </w:r>
      <w:r w:rsidRPr="17104427" w:rsidR="6A21873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infrastructure with fine-grained topic configurations, secure SSL/SASL encryption, and ACLs, supporting multitenant data pipelines across trading, compliance, and reporting domains.</w:t>
      </w:r>
    </w:p>
    <w:p w:rsidR="6A21873A" w:rsidP="17104427" w:rsidRDefault="6A21873A" w14:paraId="1C0955A7" w14:textId="3E26FF9C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6A21873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Implemented advanced </w:t>
      </w:r>
      <w:r w:rsidRPr="17104427" w:rsidR="6A21873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Kafka Streams</w:t>
      </w:r>
      <w:r w:rsidRPr="17104427" w:rsidR="6A21873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applications with windowed joins, aggregations, and state stores, enabling intelligent real-time transformation of financial data across microservices.</w:t>
      </w:r>
    </w:p>
    <w:p w:rsidR="6A21873A" w:rsidP="17104427" w:rsidRDefault="6A21873A" w14:paraId="739723D4" w14:textId="6C0C116D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6A21873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Integrated </w:t>
      </w:r>
      <w:r w:rsidRPr="17104427" w:rsidR="6A21873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Kafka Connect</w:t>
      </w:r>
      <w:r w:rsidRPr="17104427" w:rsidR="6A21873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fault-tolerant data pipelines between </w:t>
      </w:r>
      <w:r w:rsidRPr="17104427" w:rsidR="6A21873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Oracle</w:t>
      </w:r>
      <w:r w:rsidRPr="17104427" w:rsidR="6A21873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17104427" w:rsidR="6A21873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MongoDB</w:t>
      </w:r>
      <w:r w:rsidRPr="17104427" w:rsidR="6A21873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17104427" w:rsidR="6A21873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Elasticsearch</w:t>
      </w:r>
      <w:r w:rsidRPr="17104427" w:rsidR="6A21873A">
        <w:rPr>
          <w:rFonts w:ascii="Arial" w:hAnsi="Arial" w:eastAsia="Arial" w:cs="Arial"/>
          <w:noProof w:val="0"/>
          <w:sz w:val="20"/>
          <w:szCs w:val="20"/>
          <w:lang w:val="en-US"/>
        </w:rPr>
        <w:t>, enabling seamless batch-to-stream hybrid architecture and near real-time analytics.</w:t>
      </w:r>
    </w:p>
    <w:p w:rsidR="7FE92834" w:rsidP="45460FE3" w:rsidRDefault="7FE92834" w14:paraId="4F504E04" w14:textId="419086BC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5460FE3" w:rsidR="7FE92834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optimized database schemas and ETL pipelines in </w:t>
      </w:r>
      <w:r w:rsidRPr="45460FE3" w:rsidR="7FE9283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PostgreSQL</w:t>
      </w:r>
      <w:r w:rsidRPr="45460FE3" w:rsidR="7FE92834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5460FE3" w:rsidR="7FE9283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MySQL</w:t>
      </w:r>
      <w:r w:rsidRPr="45460FE3" w:rsidR="7FE92834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5460FE3" w:rsidR="7FE9283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Oracle DB</w:t>
      </w:r>
      <w:r w:rsidRPr="45460FE3" w:rsidR="7FE92834">
        <w:rPr>
          <w:rFonts w:ascii="Arial" w:hAnsi="Arial" w:eastAsia="Arial" w:cs="Arial"/>
          <w:noProof w:val="0"/>
          <w:sz w:val="20"/>
          <w:szCs w:val="20"/>
          <w:lang w:val="en-US"/>
        </w:rPr>
        <w:t>, improving query performance by 30%, enhancing data quality, and supporting advanced compliance reporting.</w:t>
      </w:r>
    </w:p>
    <w:p w:rsidR="7FE92834" w:rsidP="45460FE3" w:rsidRDefault="7FE92834" w14:paraId="13781AE5" w14:textId="5195367F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5460FE3" w:rsidR="7FE92834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Integrated </w:t>
      </w:r>
      <w:r w:rsidRPr="45460FE3" w:rsidR="7FE9283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MongoDB</w:t>
      </w:r>
      <w:r w:rsidRPr="45460FE3" w:rsidR="7FE92834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45460FE3" w:rsidR="7FE9283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Cassandra</w:t>
      </w:r>
      <w:r w:rsidRPr="45460FE3" w:rsidR="7FE92834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flexible handling of semi-structured NoSQL data, improving scalability, dynamic schema support, and enabling efficient data modeling across microservices.</w:t>
      </w:r>
    </w:p>
    <w:p w:rsidR="1A948778" w:rsidP="5D113CF0" w:rsidRDefault="1A948778" w14:paraId="3D62B5CE" w14:textId="5603E0DA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Integrated </w:t>
      </w:r>
      <w:r w:rsidRPr="5D113CF0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Redis</w:t>
      </w: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</w:t>
      </w:r>
      <w:r w:rsidRPr="5D113CF0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Memcached</w:t>
      </w: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distributed caching, reducing API latency by 25% and lowering database load under peak traffic.</w:t>
      </w:r>
    </w:p>
    <w:p w:rsidR="1A948778" w:rsidP="5D113CF0" w:rsidRDefault="1A948778" w14:paraId="1C527EFC" w14:textId="12B1E7A1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Integrated </w:t>
      </w:r>
      <w:r w:rsidRPr="5D113CF0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SonarQube </w:t>
      </w: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quality gates into </w:t>
      </w:r>
      <w:r w:rsidRPr="5D113CF0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GitHub Actions </w:t>
      </w: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and </w:t>
      </w:r>
      <w:r w:rsidRPr="5D113CF0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Jenkins</w:t>
      </w: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CI/CD pipelines, ensuring code quality, security vulnerability scanning, and threshold enforcement before promoting builds to staging and production.</w:t>
      </w:r>
    </w:p>
    <w:p w:rsidR="1A948778" w:rsidP="17104427" w:rsidRDefault="1A948778" w14:paraId="76E2576A" w14:textId="16AA576A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7104427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Designed lightweight and multi-stage</w:t>
      </w:r>
      <w:r w:rsidRPr="17104427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7104427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Dockerfiles</w:t>
      </w:r>
      <w:r w:rsidRPr="17104427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Spring Boot microservices, reducing image size by 60% and improving container startup times during </w:t>
      </w:r>
      <w:r w:rsidRPr="17104427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AWS </w:t>
      </w:r>
      <w:r w:rsidRPr="17104427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containerized deployments.</w:t>
      </w:r>
    </w:p>
    <w:p w:rsidR="6A90D85E" w:rsidP="17104427" w:rsidRDefault="6A90D85E" w14:paraId="1C2CF8E2" w14:textId="0F62D73F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6A90D85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Deployed </w:t>
      </w:r>
      <w:r w:rsidRPr="17104427" w:rsidR="6A90D85E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Dockerized</w:t>
      </w:r>
      <w:r w:rsidRPr="17104427" w:rsidR="6A90D85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apps in </w:t>
      </w:r>
      <w:r w:rsidRPr="17104427" w:rsidR="6A90D85E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Kubernetes</w:t>
      </w:r>
      <w:r w:rsidRPr="17104427" w:rsidR="6A90D85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clusters, coordinating rollout strategies and resource constraints to maintain performance and availability of mission-critical financial workloads.</w:t>
      </w:r>
    </w:p>
    <w:p w:rsidR="1A948778" w:rsidP="5D113CF0" w:rsidRDefault="1A948778" w14:paraId="557292A0" w14:textId="7CFB75D4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Enhanced </w:t>
      </w:r>
      <w:r w:rsidRPr="5D113CF0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Kubernetes Helm chart </w:t>
      </w: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configurations for containerized deployments on</w:t>
      </w:r>
      <w:r w:rsidRPr="5D113CF0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AWS EKS</w:t>
      </w: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supporting </w:t>
      </w:r>
      <w:r w:rsidRPr="5D113CF0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blue-green</w:t>
      </w: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</w:t>
      </w:r>
      <w:r w:rsidRPr="5D113CF0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canary deployments</w:t>
      </w:r>
      <w:r w:rsidRPr="5D113CF0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during CI/CD workflows.</w:t>
      </w:r>
    </w:p>
    <w:p w:rsidR="6098AC5A" w:rsidP="5D113CF0" w:rsidRDefault="6098AC5A" w14:paraId="4A3B5B3F" w14:textId="618D6F3E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D113CF0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and implemented real-time monitoring dashboards and alerting systems using </w:t>
      </w:r>
      <w:r w:rsidRPr="5D113CF0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Prometheus</w:t>
      </w:r>
      <w:r w:rsidRPr="5D113CF0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5D113CF0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Grafana</w:t>
      </w:r>
      <w:r w:rsidRPr="5D113CF0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5D113CF0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Kibana</w:t>
      </w:r>
      <w:r w:rsidRPr="5D113CF0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>, which helped reduce production</w:t>
      </w:r>
      <w:r w:rsidRPr="5D113CF0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5D113CF0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incident response times by 30%</w:t>
      </w:r>
      <w:r w:rsidRPr="5D113CF0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5D113CF0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>and enabled proactive operational insights.</w:t>
      </w:r>
    </w:p>
    <w:p w:rsidR="6098AC5A" w:rsidP="5D113CF0" w:rsidRDefault="6098AC5A" w14:paraId="6CF358F5" w14:textId="1E243736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45460FE3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Built scalable </w:t>
      </w:r>
      <w:r w:rsidRPr="45460FE3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GraphQL</w:t>
      </w:r>
      <w:r w:rsidRPr="45460FE3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APIs to power dynamic analytics dashboards, significantly minimizing frontend over-fetching by 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over 60%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improving 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data retrieval efficiency and user experience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6098AC5A" w:rsidP="5D113CF0" w:rsidRDefault="6098AC5A" w14:paraId="6D239578" w14:textId="5F36B02C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5D113CF0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>Authored robust</w:t>
      </w:r>
      <w:r w:rsidRPr="5D113CF0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5D113CF0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unit</w:t>
      </w:r>
      <w:r w:rsidRPr="5D113CF0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5D113CF0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integration tests</w:t>
      </w:r>
      <w:r w:rsidRPr="5D113CF0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5D113CF0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JUnit</w:t>
      </w:r>
      <w:r w:rsidRPr="5D113CF0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5D113CF0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Mockito</w:t>
      </w:r>
      <w:r w:rsidRPr="5D113CF0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>, achieving over</w:t>
      </w:r>
      <w:r w:rsidRPr="5D113CF0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5D113CF0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80% code coverage</w:t>
      </w:r>
      <w:r w:rsidRPr="5D113CF0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and ensuring the stability of CI pipelines through reliable automated test execution.</w:t>
      </w:r>
    </w:p>
    <w:p w:rsidR="6098AC5A" w:rsidP="5D113CF0" w:rsidRDefault="6098AC5A" w14:paraId="314C3736" w14:textId="6BD2E10F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5460FE3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>Provided hands-on support for production systems through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on-call rotations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performing 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root cause analysis (RCA)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to reduce </w:t>
      </w:r>
      <w:r w:rsidRPr="45460FE3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MTTR</w:t>
      </w:r>
      <w:r w:rsidRPr="45460FE3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and enhance overall 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system reliability and uptime</w:t>
      </w:r>
      <w:r w:rsidRPr="45460FE3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6098AC5A" w:rsidP="5D113CF0" w:rsidRDefault="6098AC5A" w14:paraId="17EB2399" w14:textId="5E06288D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01F49BF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Played a key role in </w:t>
      </w:r>
      <w:r w:rsidRPr="101F49BF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production support</w:t>
      </w:r>
      <w:r w:rsidRPr="101F49BF" w:rsidR="6098AC5A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,</w:t>
      </w:r>
      <w:r w:rsidRPr="101F49BF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resolving </w:t>
      </w:r>
      <w:r w:rsidRPr="101F49BF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P1/P2 incidents</w:t>
      </w:r>
      <w:r w:rsidRPr="101F49BF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by analyzing application and system logs through </w:t>
      </w:r>
      <w:r w:rsidRPr="101F49BF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Kibana</w:t>
      </w:r>
      <w:r w:rsidRPr="101F49BF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deploying urgent </w:t>
      </w:r>
      <w:r w:rsidRPr="101F49BF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hotfixes</w:t>
      </w:r>
      <w:r w:rsidRPr="101F49BF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via </w:t>
      </w:r>
      <w:r w:rsidRPr="101F49BF" w:rsidR="6098AC5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CI/CD pipelines</w:t>
      </w:r>
      <w:r w:rsidRPr="101F49BF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during mission-critical </w:t>
      </w:r>
      <w:r w:rsidRPr="101F49BF" w:rsidR="0B3CB057">
        <w:rPr>
          <w:rFonts w:ascii="Arial" w:hAnsi="Arial" w:eastAsia="Arial" w:cs="Arial"/>
          <w:noProof w:val="0"/>
          <w:sz w:val="20"/>
          <w:szCs w:val="20"/>
          <w:lang w:val="en-US"/>
        </w:rPr>
        <w:t>situations</w:t>
      </w:r>
      <w:r w:rsidRPr="101F49BF" w:rsidR="6098AC5A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="0E678716" w:rsidP="5D113CF0" w:rsidRDefault="0E678716" w14:paraId="66B93C1C" w14:textId="03384B86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02BE65" w:rsidR="0E67871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Collaborated closely with product owners, compliance stakeholders, and QA teams to gather requirements, write user stories, and successfully deliver over six major feature releases across multiple </w:t>
      </w:r>
      <w:r w:rsidRPr="2E02BE65" w:rsidR="0E678716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Agile </w:t>
      </w:r>
      <w:r w:rsidRPr="2E02BE65" w:rsidR="0E678716">
        <w:rPr>
          <w:rFonts w:ascii="Arial" w:hAnsi="Arial" w:eastAsia="Arial" w:cs="Arial"/>
          <w:noProof w:val="0"/>
          <w:sz w:val="20"/>
          <w:szCs w:val="20"/>
          <w:lang w:val="en-US"/>
        </w:rPr>
        <w:t>sprint cycles.</w:t>
      </w:r>
    </w:p>
    <w:p w:rsidR="3CBB24A7" w:rsidP="2E02BE65" w:rsidRDefault="3CBB24A7" w14:paraId="49FE7DC6" w14:textId="43ED6ED7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Integrated </w:t>
      </w:r>
      <w:r w:rsidRPr="2E02BE65" w:rsidR="3CBB24A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 S3</w:t>
      </w: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E02BE65" w:rsidR="3CBB24A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Lambda</w:t>
      </w: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offload compliance report storage and trigger downstream processing, improving scalability and decoupling file-heavy workflows from core microservices.</w:t>
      </w:r>
    </w:p>
    <w:p w:rsidR="3CBB24A7" w:rsidP="2E02BE65" w:rsidRDefault="3CBB24A7" w14:paraId="60587A98" w14:textId="527C37A6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Deployed microservices to </w:t>
      </w:r>
      <w:r w:rsidRPr="2E02BE65" w:rsidR="3CBB24A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Amazon EKS</w:t>
      </w: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clusters with </w:t>
      </w:r>
      <w:r w:rsidRPr="2E02BE65" w:rsidR="3CBB24A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Terraform</w:t>
      </w: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>, enabling automated, auditable provisioning of containerized workloads and improving high availability across critical cloud-native applications.</w:t>
      </w:r>
    </w:p>
    <w:p w:rsidR="3CBB24A7" w:rsidP="2E02BE65" w:rsidRDefault="3CBB24A7" w14:paraId="2C48A088" w14:textId="6A9E9634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Configured </w:t>
      </w:r>
      <w:r w:rsidRPr="2E02BE65" w:rsidR="3CBB24A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 CloudWatch</w:t>
      </w: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centralized monitoring with custom metrics, dashboards, and alerting, </w:t>
      </w: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>reducing inciden</w:t>
      </w: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t detection time by 40% across production services running on </w:t>
      </w:r>
      <w:r w:rsidRPr="2E02BE65" w:rsidR="3CBB24A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EC2</w:t>
      </w: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E02BE65" w:rsidR="3CBB24A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EKS</w:t>
      </w:r>
      <w:r w:rsidRPr="2E02BE65" w:rsidR="3CBB24A7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="7A661D20" w:rsidP="73A99767" w:rsidRDefault="7A661D20" w14:paraId="0C4E93EC" w14:textId="178B1285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73A99767" w:rsidR="7A661D20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Utilized </w:t>
      </w:r>
      <w:r w:rsidRPr="73A99767" w:rsidR="7A661D2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Python </w:t>
      </w:r>
      <w:r w:rsidRPr="73A99767" w:rsidR="7A661D20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for </w:t>
      </w:r>
      <w:r w:rsidRPr="73A99767" w:rsidR="7A661D20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automating regression test execution</w:t>
      </w:r>
      <w:r w:rsidRPr="73A99767" w:rsidR="7A661D20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73A99767" w:rsidR="7A661D20">
        <w:rPr>
          <w:rFonts w:ascii="Arial" w:hAnsi="Arial" w:eastAsia="Arial" w:cs="Arial"/>
          <w:noProof w:val="0"/>
          <w:sz w:val="20"/>
          <w:szCs w:val="20"/>
          <w:lang w:val="en-US"/>
        </w:rPr>
        <w:t>and log analysis during backend service rollouts, significantly improving QA turnaround and deployment confidence.</w:t>
      </w:r>
    </w:p>
    <w:p w:rsidR="7A661D20" w:rsidP="73A99767" w:rsidRDefault="7A661D20" w14:paraId="6F537846" w14:textId="51466407">
      <w:pPr>
        <w:pStyle w:val="NoSpacing"/>
        <w:numPr>
          <w:ilvl w:val="0"/>
          <w:numId w:val="3"/>
        </w:numPr>
        <w:spacing w:before="0" w:beforeAutospacing="off" w:after="0" w:afterAutospacing="off"/>
        <w:ind w:left="36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73A99767" w:rsidR="7A661D20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Authored </w:t>
      </w:r>
      <w:r w:rsidRPr="73A99767" w:rsidR="7A661D2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Python </w:t>
      </w:r>
      <w:r w:rsidRPr="73A99767" w:rsidR="7A661D20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utilities to transform API response payloads, generate mock data, and </w:t>
      </w:r>
      <w:r w:rsidRPr="73A99767" w:rsidR="7A661D20">
        <w:rPr>
          <w:rFonts w:ascii="Arial" w:hAnsi="Arial" w:eastAsia="Arial" w:cs="Arial"/>
          <w:noProof w:val="0"/>
          <w:sz w:val="20"/>
          <w:szCs w:val="20"/>
          <w:lang w:val="en-US"/>
        </w:rPr>
        <w:t>validate</w:t>
      </w:r>
      <w:r w:rsidRPr="73A99767" w:rsidR="7A661D2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contract adherence during integration testing between microservices.</w:t>
      </w:r>
    </w:p>
    <w:p w:rsidR="5D113CF0" w:rsidP="5D113CF0" w:rsidRDefault="5D113CF0" w14:paraId="63B75F1D" w14:textId="6014F964">
      <w:pPr>
        <w:pStyle w:val="NoSpacing"/>
        <w:spacing w:before="0" w:beforeAutospacing="off" w:after="0" w:afterAutospacing="off"/>
        <w:ind w:left="50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A948778" w:rsidP="2E02BE65" w:rsidRDefault="1A948778" w14:paraId="116B4FB4" w14:textId="45D47619">
      <w:pPr>
        <w:pStyle w:val="NoSpacing"/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02BE65" w:rsidR="1A9487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Environment</w:t>
      </w: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Java, </w:t>
      </w:r>
      <w:r w:rsidRPr="2E02BE65" w:rsidR="1A8F69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Python, </w:t>
      </w: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Spring Boot</w:t>
      </w:r>
      <w:r w:rsidRPr="2E02BE65" w:rsidR="1674A5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Spring Cloud, Spring MVC, Spring Security, OAuth2, REST, </w:t>
      </w: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GraphQL</w:t>
      </w: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Kafka, Kafka Streams, PostgreSQL, Oracle DB, MongoDB, Redis, Memcached, Docker, Kubernetes, Terraform, Jenkins, GitHub Actions, Prometheus, Grafana, Kibana, </w:t>
      </w:r>
      <w:r w:rsidRPr="2E02BE65" w:rsidR="179083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AWS</w:t>
      </w:r>
      <w:r w:rsidRPr="2E02BE65" w:rsidR="28494A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(EC2, S3, EKS)</w:t>
      </w:r>
      <w:r w:rsidRPr="2E02BE65" w:rsidR="179083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JUnit, Mockito, </w:t>
      </w:r>
      <w:r w:rsidRPr="2E02BE65" w:rsidR="6180BA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API gateway</w:t>
      </w: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OpenTelemetry</w:t>
      </w:r>
      <w:r w:rsidRPr="2E02BE65" w:rsidR="1A948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Angular</w:t>
      </w:r>
    </w:p>
    <w:p w:rsidR="5D113CF0" w:rsidP="5D113CF0" w:rsidRDefault="5D113CF0" w14:paraId="60EC0BDD" w14:textId="715C140A">
      <w:pPr>
        <w:pStyle w:val="NoSpacing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8BC0431" w:rsidP="101F49BF" w:rsidRDefault="68BC0431" w14:paraId="19FE9238" w14:textId="496D2BDA">
      <w:pPr>
        <w:pStyle w:val="Heading2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1F49BF" w:rsidR="68BC04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Johnson &amp; Johnson: October 2017 - July 2020 (Location: New Brunswick, </w:t>
      </w:r>
      <w:r w:rsidRPr="101F49BF" w:rsidR="5100F3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NJ)</w:t>
      </w:r>
    </w:p>
    <w:p w:rsidR="68BC0431" w:rsidP="101F49BF" w:rsidRDefault="68BC0431" w14:paraId="510882BE" w14:textId="6FFEE8A0">
      <w:pPr>
        <w:pStyle w:val="Heading2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1F49BF" w:rsidR="68BC043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Senior </w:t>
      </w:r>
      <w:r w:rsidRPr="101F49BF" w:rsidR="4BD2905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Java </w:t>
      </w:r>
      <w:r w:rsidRPr="101F49BF" w:rsidR="68BC043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Full Stack Developer</w:t>
      </w:r>
    </w:p>
    <w:p w:rsidR="5D113CF0" w:rsidP="5D113CF0" w:rsidRDefault="5D113CF0" w14:paraId="76773AA0" w14:textId="0DD00B34">
      <w:pPr>
        <w:pStyle w:val="ListParagraph"/>
        <w:tabs>
          <w:tab w:val="left" w:leader="none" w:pos="501"/>
        </w:tabs>
        <w:spacing w:before="0" w:beforeAutospacing="off"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8397766" w:rsidP="45460FE3" w:rsidRDefault="18397766" w14:paraId="2C461C4C" w14:textId="13E5A1ED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1839776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Developed cloud-native platform using </w:t>
      </w:r>
      <w:r w:rsidRPr="45460FE3" w:rsidR="18397766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Java,</w:t>
      </w:r>
      <w:r w:rsidRPr="45460FE3" w:rsidR="1839776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45460FE3" w:rsidR="18397766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Boot</w:t>
      </w:r>
      <w:r w:rsidRPr="45460FE3" w:rsidR="18397766">
        <w:rPr>
          <w:rFonts w:ascii="Arial" w:hAnsi="Arial" w:eastAsia="Arial" w:cs="Arial"/>
          <w:noProof w:val="0"/>
          <w:sz w:val="20"/>
          <w:szCs w:val="20"/>
          <w:lang w:val="en-US"/>
        </w:rPr>
        <w:t>, improving data accuracy, visibility, and platform performance for distributed global teams.</w:t>
      </w:r>
    </w:p>
    <w:p w:rsidR="68BC0431" w:rsidP="4B2A455D" w:rsidRDefault="68BC0431" w14:paraId="54368F6F" w14:textId="1961A1E9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ind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B2A455D" w:rsidR="5269757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Developed and deployed 15+ microservices using </w:t>
      </w:r>
      <w:r w:rsidRPr="4B2A455D" w:rsidR="5269757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Java</w:t>
      </w:r>
      <w:r w:rsidRPr="4B2A455D" w:rsidR="5269757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B2A455D" w:rsidR="5269757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Boot</w:t>
      </w:r>
      <w:r w:rsidRPr="4B2A455D" w:rsidR="5269757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B2A455D" w:rsidR="5269757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Cloud</w:t>
      </w:r>
      <w:r w:rsidRPr="4B2A455D" w:rsidR="52697571">
        <w:rPr>
          <w:rFonts w:ascii="Arial" w:hAnsi="Arial" w:eastAsia="Arial" w:cs="Arial"/>
          <w:noProof w:val="0"/>
          <w:sz w:val="20"/>
          <w:szCs w:val="20"/>
          <w:lang w:val="en-US"/>
        </w:rPr>
        <w:t>, handling core platform modules and ensuring robust service orchestration.</w:t>
      </w:r>
    </w:p>
    <w:p w:rsidR="68BC0431" w:rsidP="45460FE3" w:rsidRDefault="68BC0431" w14:paraId="556A63DA" w14:textId="2A7A838A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ind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60FE3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Integrated with external platforms like </w:t>
      </w:r>
      <w:r w:rsidRPr="45460FE3" w:rsidR="68BC04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Medidata Rave</w:t>
      </w:r>
      <w:r w:rsidRPr="45460FE3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45460FE3" w:rsidR="68BC04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Veeva Vault</w:t>
      </w:r>
      <w:r w:rsidRPr="45460FE3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and </w:t>
      </w:r>
      <w:r w:rsidRPr="45460FE3" w:rsidR="68BC04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Oracle Argus</w:t>
      </w:r>
      <w:r w:rsidRPr="45460FE3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via </w:t>
      </w:r>
      <w:r w:rsidRPr="45460FE3" w:rsidR="68BC04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REST</w:t>
      </w:r>
      <w:r w:rsidRPr="45460FE3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</w:t>
      </w:r>
      <w:r w:rsidRPr="45460FE3" w:rsidR="68BC04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SOAP</w:t>
      </w:r>
      <w:r w:rsidRPr="45460FE3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</w:t>
      </w:r>
      <w:r w:rsidRPr="45460FE3" w:rsidR="68BC04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WSDL</w:t>
      </w:r>
      <w:r w:rsidRPr="45460FE3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45460FE3" w:rsidR="68BC04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Apache Axis</w:t>
      </w:r>
      <w:r w:rsidRPr="45460FE3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 APIs, enabling real-time regulatory data exchange across systems.</w:t>
      </w:r>
    </w:p>
    <w:p w:rsidR="4F15BA2A" w:rsidP="45460FE3" w:rsidRDefault="4F15BA2A" w14:paraId="35B1CC68" w14:textId="70DCED65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Developed reusable UI components with </w:t>
      </w:r>
      <w:r w:rsidRPr="45460FE3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Angular 11+</w:t>
      </w:r>
      <w:r w:rsidRPr="45460FE3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5460FE3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Angular Material</w:t>
      </w:r>
      <w:r w:rsidRPr="45460FE3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5460FE3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NgRx</w:t>
      </w:r>
      <w:r w:rsidRPr="45460FE3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>, improving user experience, modularity, and state management across the application.</w:t>
      </w:r>
    </w:p>
    <w:p w:rsidR="4F15BA2A" w:rsidP="45460FE3" w:rsidRDefault="4F15BA2A" w14:paraId="7B0F5DE2" w14:textId="23B13092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Integrated </w:t>
      </w:r>
      <w:r w:rsidRPr="45460FE3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REST/SOAP APIs</w:t>
      </w:r>
      <w:r w:rsidRPr="45460FE3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45460FE3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Angular </w:t>
      </w:r>
      <w:r w:rsidRPr="45460FE3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HttpClientModule</w:t>
      </w:r>
      <w:r w:rsidRPr="45460FE3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managing asynchronous data flows with </w:t>
      </w:r>
      <w:r w:rsidRPr="45460FE3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Observables</w:t>
      </w:r>
      <w:r w:rsidRPr="45460FE3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>, improving performance and efficient API consumption.</w:t>
      </w:r>
    </w:p>
    <w:p w:rsidR="4F15BA2A" w:rsidP="45460FE3" w:rsidRDefault="4F15BA2A" w14:paraId="71CC20F8" w14:textId="48773CD6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B2A455D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Built responsive UIs using </w:t>
      </w:r>
      <w:r w:rsidRPr="4B2A455D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HTML5</w:t>
      </w:r>
      <w:r w:rsidRPr="4B2A455D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B2A455D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CSS3</w:t>
      </w:r>
      <w:r w:rsidRPr="4B2A455D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B2A455D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JavaScript (ES6+)</w:t>
      </w:r>
      <w:r w:rsidRPr="4B2A455D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B2A455D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Angular Components</w:t>
      </w:r>
      <w:r w:rsidRPr="4B2A455D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B2A455D" w:rsidR="4F15BA2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Angular Flex Layout</w:t>
      </w:r>
      <w:r w:rsidRPr="4B2A455D" w:rsidR="4F15BA2A">
        <w:rPr>
          <w:rFonts w:ascii="Arial" w:hAnsi="Arial" w:eastAsia="Arial" w:cs="Arial"/>
          <w:noProof w:val="0"/>
          <w:sz w:val="20"/>
          <w:szCs w:val="20"/>
          <w:lang w:val="en-US"/>
        </w:rPr>
        <w:t>, delivering consistent cross-browser experiences.</w:t>
      </w:r>
    </w:p>
    <w:p w:rsidR="68BC0431" w:rsidP="45460FE3" w:rsidRDefault="68BC0431" w14:paraId="5F004211" w14:textId="63C646D2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ind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104427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Designed and implemented complex workflows with </w:t>
      </w:r>
      <w:r w:rsidRPr="17104427" w:rsidR="68BC04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Spring AOP</w:t>
      </w:r>
      <w:r w:rsidRPr="17104427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17104427" w:rsidR="68BC04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Spring Annotations</w:t>
      </w:r>
      <w:r w:rsidRPr="17104427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and </w:t>
      </w:r>
      <w:r w:rsidRPr="17104427" w:rsidR="68BC04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IoC</w:t>
      </w:r>
      <w:r w:rsidRPr="17104427" w:rsidR="68BC04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enforcing cross-cutting concerns like logging, exception handling, and user session management.</w:t>
      </w:r>
    </w:p>
    <w:p w:rsidR="2B08ECF4" w:rsidP="17104427" w:rsidRDefault="2B08ECF4" w14:paraId="3CEA373A" w14:textId="6C57FDDC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B2A455D" w:rsidR="2B08ECF4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event-driven systems using </w:t>
      </w:r>
      <w:r w:rsidRPr="4B2A455D" w:rsidR="2B08ECF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Kafka</w:t>
      </w:r>
      <w:r w:rsidRPr="4B2A455D" w:rsidR="2B08ECF4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decouple microservices handling regulatory workflows, using dead-letter queues and retry topics to ensure fault isolation and durable message handling.</w:t>
      </w:r>
    </w:p>
    <w:p w:rsidR="59186D27" w:rsidP="2E02BE65" w:rsidRDefault="59186D27" w14:paraId="6562EEED" w14:textId="076114EE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Configured and managed </w:t>
      </w:r>
      <w:r w:rsidRPr="2E02BE65" w:rsidR="59186D2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 EC2</w:t>
      </w: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instances to host backend services and </w:t>
      </w: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>monitoring</w:t>
      </w: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agents, enforcing secure access with </w:t>
      </w:r>
      <w:r w:rsidRPr="2E02BE65" w:rsidR="59186D2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IAM roles</w:t>
      </w: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2E02BE65" w:rsidR="59186D2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Security Groups</w:t>
      </w: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>, and automated deployment through infrastructure-as-code.</w:t>
      </w:r>
    </w:p>
    <w:p w:rsidR="59186D27" w:rsidP="2E02BE65" w:rsidRDefault="59186D27" w14:paraId="7F4CAB1C" w14:textId="6C5D535B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Utilized </w:t>
      </w:r>
      <w:r w:rsidRPr="2E02BE65" w:rsidR="59186D2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Amazon S3</w:t>
      </w: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for encrypted, durable document storage with lifecycle policies, versioning, and replication, enabling secure file uploads, compliance retention, and integration with event-driven processing pipelines.</w:t>
      </w:r>
    </w:p>
    <w:p w:rsidR="59186D27" w:rsidP="2E02BE65" w:rsidRDefault="59186D27" w14:paraId="7D482C17" w14:textId="55A3B229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Deployed containerized microservices to </w:t>
      </w:r>
      <w:r w:rsidRPr="2E02BE65" w:rsidR="59186D2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Amazon EKS</w:t>
      </w: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clusters using </w:t>
      </w:r>
      <w:r w:rsidRPr="2E02BE65" w:rsidR="59186D2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Docker</w:t>
      </w: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2E02BE65" w:rsidR="59186D2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Kubernetes</w:t>
      </w:r>
      <w:r w:rsidRPr="2E02BE65" w:rsidR="59186D27">
        <w:rPr>
          <w:rFonts w:ascii="Arial" w:hAnsi="Arial" w:eastAsia="Arial" w:cs="Arial"/>
          <w:noProof w:val="0"/>
          <w:sz w:val="20"/>
          <w:szCs w:val="20"/>
          <w:lang w:val="en-US"/>
        </w:rPr>
        <w:t>, improving scalability, fault tolerance, and streamlined rolling updates for mission-critical cloud-native applications.</w:t>
      </w:r>
    </w:p>
    <w:p w:rsidR="26032421" w:rsidP="45460FE3" w:rsidRDefault="26032421" w14:paraId="557789A4" w14:textId="12BE6E5F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ind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Strengthened application resilience using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Hystrix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implement the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Circuit Breaker pattern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combined with real-time observability using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</w:t>
      </w:r>
      <w:r w:rsidRPr="45460FE3" w:rsidR="337014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WS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CloudWatch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SonarQube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structured logging via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SLF4J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Log4j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>, achieving consisten</w:t>
      </w:r>
      <w:r w:rsidRPr="45460FE3" w:rsidR="2603242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t </w:t>
      </w:r>
      <w:r w:rsidRPr="45460FE3" w:rsidR="2603242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99.98% uptime</w:t>
      </w:r>
      <w:r w:rsidRPr="45460FE3" w:rsidR="2603242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SL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>As.</w:t>
      </w:r>
    </w:p>
    <w:p w:rsidR="48DDCA1C" w:rsidP="45460FE3" w:rsidRDefault="48DDCA1C" w14:paraId="7E740AD3" w14:textId="7BE427E0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48DDCA1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Migrated legacy </w:t>
      </w:r>
      <w:r w:rsidRPr="45460FE3" w:rsidR="48DDCA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Oracle 10g</w:t>
      </w:r>
      <w:r w:rsidRPr="45460FE3" w:rsidR="48DDCA1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45460FE3" w:rsidR="48DDCA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IBM DB2</w:t>
      </w:r>
      <w:r w:rsidRPr="45460FE3" w:rsidR="48DDCA1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relational databases to </w:t>
      </w:r>
      <w:r w:rsidRPr="45460FE3" w:rsidR="48DDCA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 Aurora (MySQL/PostgreSQL)</w:t>
      </w:r>
      <w:r w:rsidRPr="45460FE3" w:rsidR="48DDCA1C">
        <w:rPr>
          <w:rFonts w:ascii="Arial" w:hAnsi="Arial" w:eastAsia="Arial" w:cs="Arial"/>
          <w:noProof w:val="0"/>
          <w:sz w:val="20"/>
          <w:szCs w:val="20"/>
          <w:lang w:val="en-US"/>
        </w:rPr>
        <w:t>, improving query performance by 45% and enhancing transactional throughput for cloud-native services.</w:t>
      </w:r>
    </w:p>
    <w:p w:rsidR="48DDCA1C" w:rsidP="45460FE3" w:rsidRDefault="48DDCA1C" w14:paraId="1E0711EE" w14:textId="4748780E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48DDCA1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and deployed distributed </w:t>
      </w:r>
      <w:r w:rsidRPr="45460FE3" w:rsidR="48DDCA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NoSQL</w:t>
      </w:r>
      <w:r w:rsidRPr="45460FE3" w:rsidR="48DDCA1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data models in </w:t>
      </w:r>
      <w:r w:rsidRPr="45460FE3" w:rsidR="48DDCA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AWS DynamoDB</w:t>
      </w:r>
      <w:r w:rsidRPr="45460FE3" w:rsidR="48DDCA1C">
        <w:rPr>
          <w:rFonts w:ascii="Arial" w:hAnsi="Arial" w:eastAsia="Arial" w:cs="Arial"/>
          <w:noProof w:val="0"/>
          <w:sz w:val="20"/>
          <w:szCs w:val="20"/>
          <w:lang w:val="en-US"/>
        </w:rPr>
        <w:t>, enabling horizontal scalability, high-availability, and consistent low-latency access for critical business services.</w:t>
      </w:r>
    </w:p>
    <w:p w:rsidR="48DDCA1C" w:rsidP="45460FE3" w:rsidRDefault="48DDCA1C" w14:paraId="18B37CA0" w14:textId="2E912535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104427" w:rsidR="48DDCA1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Developed complex </w:t>
      </w:r>
      <w:r w:rsidRPr="17104427" w:rsidR="48DDCA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PL/SQL</w:t>
      </w:r>
      <w:r w:rsidRPr="17104427" w:rsidR="48DDCA1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procedures and database scripts, ensuring data integrity, enforcing business logic, and supporting high-volume reporting across modernized database platforms.</w:t>
      </w:r>
    </w:p>
    <w:p w:rsidR="026FD57F" w:rsidP="17104427" w:rsidRDefault="026FD57F" w14:paraId="6BF3E336" w14:textId="587219C0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026FD57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Built base images and shared them via </w:t>
      </w:r>
      <w:r w:rsidRPr="17104427" w:rsidR="026FD57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Docker Registry</w:t>
      </w:r>
      <w:r w:rsidRPr="17104427" w:rsidR="026FD57F">
        <w:rPr>
          <w:rFonts w:ascii="Arial" w:hAnsi="Arial" w:eastAsia="Arial" w:cs="Arial"/>
          <w:noProof w:val="0"/>
          <w:sz w:val="20"/>
          <w:szCs w:val="20"/>
          <w:lang w:val="en-US"/>
        </w:rPr>
        <w:t>, standardizing image governance and reducing build duplication across globally distributed development teams.</w:t>
      </w:r>
    </w:p>
    <w:p w:rsidR="2CEDDA21" w:rsidP="17104427" w:rsidRDefault="2CEDDA21" w14:paraId="52EF7A48" w14:textId="4A3D4C9C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2CEDDA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Deployed clinical microservices into </w:t>
      </w:r>
      <w:r w:rsidRPr="17104427" w:rsidR="2CEDDA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Kubernetes</w:t>
      </w:r>
      <w:r w:rsidRPr="17104427" w:rsidR="2CEDDA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configuring readiness/liveness probes, pod affinity, and resource quotas to </w:t>
      </w:r>
      <w:r w:rsidRPr="17104427" w:rsidR="2CEDDA21">
        <w:rPr>
          <w:rFonts w:ascii="Arial" w:hAnsi="Arial" w:eastAsia="Arial" w:cs="Arial"/>
          <w:noProof w:val="0"/>
          <w:sz w:val="20"/>
          <w:szCs w:val="20"/>
          <w:lang w:val="en-US"/>
        </w:rPr>
        <w:t>optimize</w:t>
      </w:r>
      <w:r w:rsidRPr="17104427" w:rsidR="2CEDDA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service health and cluster stability.</w:t>
      </w:r>
    </w:p>
    <w:p w:rsidR="2CEDDA21" w:rsidP="17104427" w:rsidRDefault="2CEDDA21" w14:paraId="1400B7F1" w14:textId="43BD9C9F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7104427" w:rsidR="2CEDDA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Built internal dashboards for </w:t>
      </w:r>
      <w:r w:rsidRPr="17104427" w:rsidR="2CEDDA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Kubernetes</w:t>
      </w:r>
      <w:r w:rsidRPr="17104427" w:rsidR="2CEDDA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resource monitoring using </w:t>
      </w:r>
      <w:r w:rsidRPr="17104427" w:rsidR="2CEDDA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Prometheus</w:t>
      </w:r>
      <w:r w:rsidRPr="17104427" w:rsidR="2CEDDA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17104427" w:rsidR="2CEDDA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Grafana</w:t>
      </w:r>
      <w:r w:rsidRPr="17104427" w:rsidR="2CEDDA21">
        <w:rPr>
          <w:rFonts w:ascii="Arial" w:hAnsi="Arial" w:eastAsia="Arial" w:cs="Arial"/>
          <w:noProof w:val="0"/>
          <w:sz w:val="20"/>
          <w:szCs w:val="20"/>
          <w:lang w:val="en-US"/>
        </w:rPr>
        <w:t>, helping dev teams track CPU/memory trends and react to performance anomalies.</w:t>
      </w:r>
    </w:p>
    <w:p w:rsidR="26032421" w:rsidP="45460FE3" w:rsidRDefault="26032421" w14:paraId="447771AA" w14:textId="259F0F30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ind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Streamlined build and release processes by automating CI/CD workflows using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Jenkins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GitHub Actions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Docker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Terraform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>, which reduced manual deployment effort and accelerated release cyc</w:t>
      </w:r>
      <w:r w:rsidRPr="45460FE3" w:rsidR="2603242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les by </w:t>
      </w:r>
      <w:r w:rsidRPr="45460FE3" w:rsidR="2603242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75%</w:t>
      </w:r>
      <w:r w:rsidRPr="45460FE3" w:rsidR="2603242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6032421" w:rsidP="45460FE3" w:rsidRDefault="26032421" w14:paraId="46F1A9CD" w14:textId="34A0783A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ind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Implemented secure authentication and authorization mechanisms using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OAuth2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JWT tokens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>, enabling Single Sign-On (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SSO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) integration and secure microservices communication across global environments spanning </w:t>
      </w:r>
      <w:r w:rsidRPr="45460FE3" w:rsidR="2603242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25+ countries</w:t>
      </w:r>
      <w:r w:rsidRPr="45460FE3" w:rsidR="2603242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.</w:t>
      </w:r>
    </w:p>
    <w:p w:rsidR="26032421" w:rsidP="45460FE3" w:rsidRDefault="26032421" w14:paraId="27765A77" w14:textId="6F566D78">
      <w:pPr>
        <w:pStyle w:val="ListParagraph"/>
        <w:numPr>
          <w:ilvl w:val="0"/>
          <w:numId w:val="21"/>
        </w:numPr>
        <w:tabs>
          <w:tab w:val="left" w:leader="none" w:pos="501"/>
        </w:tabs>
        <w:spacing w:before="0" w:beforeAutospacing="off" w:after="0" w:afterAutospacing="off"/>
        <w:ind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Enhanced system test reliability and performance validation by delivering comprehensive API test coverage using tools like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Insomnia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JMETER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Postman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>, while achieving</w:t>
      </w:r>
      <w:r w:rsidRPr="45460FE3" w:rsidR="2603242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45460FE3" w:rsidR="2603242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90%+ code coverage</w:t>
      </w:r>
      <w:r w:rsidRPr="45460FE3" w:rsidR="2603242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thro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ugh robust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JUnit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45460FE3" w:rsidR="2603242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Mockito</w:t>
      </w:r>
      <w:r w:rsidRPr="45460FE3" w:rsidR="2603242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test suites.</w:t>
      </w:r>
    </w:p>
    <w:p w:rsidR="5D113CF0" w:rsidP="5D113CF0" w:rsidRDefault="5D113CF0" w14:paraId="1661C7ED" w14:textId="201E6AB1">
      <w:pPr>
        <w:pStyle w:val="ListParagraph"/>
        <w:tabs>
          <w:tab w:val="left" w:leader="none" w:pos="501"/>
        </w:tabs>
        <w:spacing w:before="0" w:beforeAutospacing="off" w:after="0" w:afterAutospacing="off"/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5328CF7B" w:rsidP="45460FE3" w:rsidRDefault="5328CF7B" w14:paraId="2CB390EA" w14:textId="6C529366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02BE65" w:rsidR="5328CF7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Environment</w:t>
      </w:r>
      <w:r w:rsidRPr="2E02BE65" w:rsidR="5328CF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</w:t>
      </w:r>
      <w:r w:rsidRPr="2E02BE65" w:rsidR="49CE58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Java, Spring Boot, Spring Cloud, Spring MVC, Spring AOP, Spring Security, REST, SOAP, Angular, RabbitMQ, Apache Kafka, Oracle 10g, IBM DB2, AWS Aurora (MySQL/PostgreSQL), DynamoDB, AWS</w:t>
      </w:r>
      <w:r w:rsidRPr="2E02BE65" w:rsidR="39485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(EC2, EKS, S3)</w:t>
      </w:r>
      <w:r w:rsidRPr="2E02BE65" w:rsidR="49CE58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Docker, </w:t>
      </w:r>
      <w:r w:rsidRPr="2E02BE65" w:rsidR="54224E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Kubernetes, </w:t>
      </w:r>
      <w:r w:rsidRPr="2E02BE65" w:rsidR="49CE58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Terraform, Jenkins, GitHub Actions, SonarQube, Prometheus, ELK Stack, JUnit 5, Mockito.</w:t>
      </w:r>
    </w:p>
    <w:p w:rsidR="5D113CF0" w:rsidP="5D113CF0" w:rsidRDefault="5D113CF0" w14:paraId="2D885010" w14:textId="50FA7A35">
      <w:pPr>
        <w:pStyle w:val="Heading2"/>
        <w:tabs>
          <w:tab w:val="left" w:leader="none" w:pos="8061"/>
        </w:tabs>
        <w:spacing w:before="1"/>
        <w:ind w:lef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E2EE788" w:rsidP="5D113CF0" w:rsidRDefault="3E2EE788" w14:paraId="2DA7AFBF" w14:textId="515E0CB3">
      <w:pPr>
        <w:pStyle w:val="Heading2"/>
        <w:tabs>
          <w:tab w:val="left" w:leader="none" w:pos="8061"/>
        </w:tabs>
        <w:spacing w:before="0" w:beforeAutospacing="off" w:after="0" w:afterAutospacing="off"/>
        <w:ind w:lef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113CF0" w:rsidR="3E2EE7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Verizon: December 2015 - September 2017 (Location: Basking Ridge, NJ) </w:t>
      </w:r>
    </w:p>
    <w:p w:rsidR="3E2EE788" w:rsidP="2024BB21" w:rsidRDefault="3E2EE788" w14:paraId="5DEC5EAB" w14:textId="30245A72">
      <w:pPr>
        <w:tabs>
          <w:tab w:val="left" w:leader="none" w:pos="8624"/>
        </w:tabs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1F49BF" w:rsidR="567D678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Java </w:t>
      </w:r>
      <w:r w:rsidRPr="101F49BF" w:rsidR="3E2EE78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Full </w:t>
      </w:r>
      <w:r w:rsidRPr="101F49BF" w:rsidR="54D9D32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01F49BF" w:rsidR="3E2EE78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tack</w:t>
      </w:r>
      <w:r w:rsidRPr="101F49BF" w:rsidR="4FDDEBB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01F49BF" w:rsidR="3E2EE78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Develope</w:t>
      </w:r>
      <w:r w:rsidRPr="101F49BF" w:rsidR="5CCD040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</w:p>
    <w:p w:rsidR="0227C5CC" w:rsidP="101F49BF" w:rsidRDefault="0227C5CC" w14:paraId="1B401FCA" w14:textId="0D836D1F">
      <w:pPr>
        <w:pStyle w:val="ListParagraph"/>
        <w:numPr>
          <w:ilvl w:val="0"/>
          <w:numId w:val="13"/>
        </w:numPr>
        <w:tabs>
          <w:tab w:val="left" w:leader="none" w:pos="501"/>
        </w:tabs>
        <w:spacing w:before="24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B2A455D" w:rsidR="0227C5C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Led the development of a scalable enterprise portal using </w:t>
      </w:r>
      <w:r w:rsidRPr="4B2A455D" w:rsidR="0227C5C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Java</w:t>
      </w:r>
      <w:r w:rsidRPr="4B2A455D" w:rsidR="0227C5C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B2A455D" w:rsidR="0227C5C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Boot</w:t>
      </w:r>
      <w:r w:rsidRPr="4B2A455D" w:rsidR="0227C5C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B2A455D" w:rsidR="0227C5C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MVC</w:t>
      </w:r>
      <w:r w:rsidRPr="4B2A455D" w:rsidR="0227C5CC">
        <w:rPr>
          <w:rFonts w:ascii="Arial" w:hAnsi="Arial" w:eastAsia="Arial" w:cs="Arial"/>
          <w:noProof w:val="0"/>
          <w:sz w:val="20"/>
          <w:szCs w:val="20"/>
          <w:lang w:val="en-US"/>
        </w:rPr>
        <w:t>, delivering reliable backend services for a large user base.</w:t>
      </w:r>
    </w:p>
    <w:p w:rsidR="0227C5CC" w:rsidP="101F49BF" w:rsidRDefault="0227C5CC" w14:paraId="4210F0E9" w14:textId="1715EC3B">
      <w:pPr>
        <w:pStyle w:val="ListParagraph"/>
        <w:numPr>
          <w:ilvl w:val="0"/>
          <w:numId w:val="13"/>
        </w:numPr>
        <w:tabs>
          <w:tab w:val="left" w:leader="none" w:pos="501"/>
        </w:tabs>
        <w:spacing w:before="240" w:beforeAutospacing="off" w:after="240" w:afterAutospacing="off" w:line="276" w:lineRule="auto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73A99767" w:rsidR="0227C5C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Designed and implemented </w:t>
      </w:r>
      <w:r w:rsidRPr="73A99767" w:rsidR="0227C5C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nightly batch jobs</w:t>
      </w:r>
      <w:r w:rsidRPr="73A99767" w:rsidR="0227C5C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73A99767" w:rsidR="0227C5C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Batch</w:t>
      </w:r>
      <w:r w:rsidRPr="73A99767" w:rsidR="0227C5CC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efficiently process high-volume data records, improving processing times by over 30%.</w:t>
      </w:r>
    </w:p>
    <w:p w:rsidR="38B42271" w:rsidP="5D113CF0" w:rsidRDefault="38B42271" w14:paraId="2E412E19" w14:textId="109A5377">
      <w:pPr>
        <w:pStyle w:val="ListParagraph"/>
        <w:numPr>
          <w:ilvl w:val="0"/>
          <w:numId w:val="13"/>
        </w:numPr>
        <w:tabs>
          <w:tab w:val="left" w:leader="none" w:pos="501"/>
        </w:tabs>
        <w:spacing w:before="24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B2A455D" w:rsidR="38B42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Built </w:t>
      </w:r>
      <w:r w:rsidRPr="4B2A455D" w:rsidR="38B422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RESTful APIs</w:t>
      </w:r>
      <w:r w:rsidRPr="4B2A455D" w:rsidR="38B42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using </w:t>
      </w:r>
      <w:r w:rsidRPr="4B2A455D" w:rsidR="38B422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Spring MVC</w:t>
      </w:r>
      <w:r w:rsidRPr="4B2A455D" w:rsidR="38B42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documented them with </w:t>
      </w:r>
      <w:r w:rsidRPr="4B2A455D" w:rsidR="38B422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Swagger</w:t>
      </w:r>
      <w:r w:rsidRPr="4B2A455D" w:rsidR="38B42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internal and external integration.</w:t>
      </w:r>
    </w:p>
    <w:p w:rsidR="38B42271" w:rsidP="5D113CF0" w:rsidRDefault="38B42271" w14:paraId="6A8E0C3B" w14:textId="681FDB91">
      <w:pPr>
        <w:pStyle w:val="ListParagraph"/>
        <w:numPr>
          <w:ilvl w:val="0"/>
          <w:numId w:val="13"/>
        </w:numPr>
        <w:tabs>
          <w:tab w:val="left" w:leader="none" w:pos="501"/>
        </w:tabs>
        <w:spacing w:before="24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B2A455D" w:rsidR="38B42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Utilized </w:t>
      </w:r>
      <w:r w:rsidRPr="4B2A455D" w:rsidR="38B422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Spring Data JPA</w:t>
      </w:r>
      <w:r w:rsidRPr="4B2A455D" w:rsidR="38B42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with </w:t>
      </w:r>
      <w:r w:rsidRPr="4B2A455D" w:rsidR="38B422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Hibernate</w:t>
      </w:r>
      <w:r w:rsidRPr="4B2A455D" w:rsidR="38B42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ORM, interacting with </w:t>
      </w:r>
      <w:r w:rsidRPr="4B2A455D" w:rsidR="38B422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PostgreSQL</w:t>
      </w:r>
      <w:r w:rsidRPr="4B2A455D" w:rsidR="38B42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4B2A455D" w:rsidR="38B42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optimizing</w:t>
      </w:r>
      <w:r w:rsidRPr="4B2A455D" w:rsidR="38B42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queries and connection pooling.</w:t>
      </w:r>
      <w:r w:rsidRPr="4B2A455D" w:rsidR="49C785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2BD96DE4" w:rsidP="101F49BF" w:rsidRDefault="2BD96DE4" w14:paraId="073688AB" w14:textId="44C05A23">
      <w:pPr>
        <w:pStyle w:val="ListParagraph"/>
        <w:numPr>
          <w:ilvl w:val="0"/>
          <w:numId w:val="13"/>
        </w:numPr>
        <w:tabs>
          <w:tab w:val="left" w:leader="none" w:pos="501"/>
        </w:tabs>
        <w:spacing w:before="24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01F49BF" w:rsidR="2BD96DE4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Enabled </w:t>
      </w:r>
      <w:r w:rsidRPr="101F49BF" w:rsidR="2BD96DE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real-time, bi-directional communication</w:t>
      </w:r>
      <w:r w:rsidRPr="101F49BF" w:rsidR="2BD96DE4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101F49BF" w:rsidR="2BD96DE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WebSockets</w:t>
      </w:r>
      <w:r w:rsidRPr="101F49BF" w:rsidR="2BD96DE4">
        <w:rPr>
          <w:rFonts w:ascii="Arial" w:hAnsi="Arial" w:eastAsia="Arial" w:cs="Arial"/>
          <w:noProof w:val="0"/>
          <w:sz w:val="20"/>
          <w:szCs w:val="20"/>
          <w:lang w:val="en-US"/>
        </w:rPr>
        <w:t>, improving user experience through instant updates and event notifications.</w:t>
      </w:r>
    </w:p>
    <w:p w:rsidR="2712E11D" w:rsidP="101F49BF" w:rsidRDefault="2712E11D" w14:paraId="5ECCC0A8" w14:textId="5C5D4E8F">
      <w:pPr>
        <w:pStyle w:val="ListParagraph"/>
        <w:numPr>
          <w:ilvl w:val="0"/>
          <w:numId w:val="13"/>
        </w:numPr>
        <w:tabs>
          <w:tab w:val="left" w:leader="none" w:pos="501"/>
        </w:tabs>
        <w:spacing w:before="24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B2A455D" w:rsidR="2712E11D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Secured microservices using </w:t>
      </w:r>
      <w:r w:rsidRPr="4B2A455D" w:rsidR="2712E11D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Security</w:t>
      </w:r>
      <w:r w:rsidRPr="4B2A455D" w:rsidR="2712E11D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B2A455D" w:rsidR="2712E11D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OAuth2</w:t>
      </w:r>
      <w:r w:rsidRPr="4B2A455D" w:rsidR="2712E11D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B2A455D" w:rsidR="2712E11D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JWT</w:t>
      </w:r>
      <w:r w:rsidRPr="4B2A455D" w:rsidR="2712E11D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with centralized </w:t>
      </w:r>
      <w:r w:rsidRPr="4B2A455D" w:rsidR="2712E11D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SSO</w:t>
      </w:r>
      <w:r w:rsidRPr="4B2A455D" w:rsidR="2712E11D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integration using identity providers like </w:t>
      </w:r>
      <w:r w:rsidRPr="4B2A455D" w:rsidR="2712E11D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Okta</w:t>
      </w:r>
      <w:r w:rsidRPr="4B2A455D" w:rsidR="2712E11D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="49C785F2" w:rsidP="5D113CF0" w:rsidRDefault="49C785F2" w14:paraId="42ACCFAA" w14:textId="2987A6E7">
      <w:pPr>
        <w:pStyle w:val="ListParagraph"/>
        <w:numPr>
          <w:ilvl w:val="0"/>
          <w:numId w:val="13"/>
        </w:numPr>
        <w:tabs>
          <w:tab w:val="left" w:leader="none" w:pos="501"/>
        </w:tabs>
        <w:spacing w:before="24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D113CF0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Improved database performance by analyzing access patterns and distributing workloads strategically between </w:t>
      </w:r>
      <w:r w:rsidRPr="5D113CF0" w:rsidR="49C785F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Amazon RDS</w:t>
      </w:r>
      <w:r w:rsidRPr="5D113CF0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5D113CF0" w:rsidR="49C785F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DynamoDB</w:t>
      </w:r>
      <w:r w:rsidRPr="5D113CF0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reducing read/write latency by </w:t>
      </w:r>
      <w:r w:rsidRPr="5D113CF0" w:rsidR="49C785F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30%</w:t>
      </w:r>
      <w:r w:rsidRPr="5D113CF0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="49C785F2" w:rsidP="5D113CF0" w:rsidRDefault="49C785F2" w14:paraId="20D17597" w14:textId="4196A3BE">
      <w:pPr>
        <w:pStyle w:val="ListParagraph"/>
        <w:numPr>
          <w:ilvl w:val="0"/>
          <w:numId w:val="13"/>
        </w:numPr>
        <w:tabs>
          <w:tab w:val="left" w:leader="none" w:pos="501"/>
        </w:tabs>
        <w:spacing w:before="240" w:beforeAutospacing="off" w:after="240" w:afterAutospacing="off"/>
        <w:ind w:right="0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B2A455D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Automated the entire CI/CD lifecycle with </w:t>
      </w:r>
      <w:r w:rsidRPr="4B2A455D" w:rsidR="49C785F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Jenkins</w:t>
      </w:r>
      <w:r w:rsidRPr="4B2A455D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B2A455D" w:rsidR="49C785F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GitLab CI</w:t>
      </w:r>
      <w:r w:rsidRPr="4B2A455D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B2A455D" w:rsidR="49C785F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Maven</w:t>
      </w:r>
      <w:r w:rsidRPr="4B2A455D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>, ensuring consistent, repeatable builds and deployment workflows across multiple environments.</w:t>
      </w:r>
    </w:p>
    <w:p w:rsidR="5D113CF0" w:rsidP="4B2A455D" w:rsidRDefault="5D113CF0" w14:paraId="0B750AD4" w14:textId="6B3F7741">
      <w:pPr>
        <w:pStyle w:val="ListParagraph"/>
        <w:numPr>
          <w:ilvl w:val="0"/>
          <w:numId w:val="13"/>
        </w:numPr>
        <w:tabs>
          <w:tab w:val="left" w:leader="none" w:pos="501"/>
        </w:tabs>
        <w:spacing w:before="240" w:beforeAutospacing="off" w:after="240" w:afterAutospacing="off"/>
        <w:ind w:right="0"/>
        <w:jc w:val="both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4B2A455D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Embraced </w:t>
      </w:r>
      <w:r w:rsidRPr="4B2A455D" w:rsidR="49C785F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Test-Driven Development (TDD)</w:t>
      </w:r>
      <w:r w:rsidRPr="4B2A455D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using </w:t>
      </w:r>
      <w:r w:rsidRPr="4B2A455D" w:rsidR="49C785F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JUnit</w:t>
      </w:r>
      <w:r w:rsidRPr="4B2A455D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B2A455D" w:rsidR="49C785F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Mockito</w:t>
      </w:r>
      <w:r w:rsidRPr="4B2A455D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4B2A455D" w:rsidR="49C785F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Cucumber</w:t>
      </w:r>
      <w:r w:rsidRPr="4B2A455D" w:rsidR="49C785F2">
        <w:rPr>
          <w:rFonts w:ascii="Arial" w:hAnsi="Arial" w:eastAsia="Arial" w:cs="Arial"/>
          <w:noProof w:val="0"/>
          <w:sz w:val="20"/>
          <w:szCs w:val="20"/>
          <w:lang w:val="en-US"/>
        </w:rPr>
        <w:t>, ensuring ove</w:t>
      </w:r>
      <w:r w:rsidRPr="4B2A455D" w:rsidR="49C785F2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r </w:t>
      </w:r>
      <w:r w:rsidRPr="4B2A455D" w:rsidR="49C785F2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90% code coverage</w:t>
      </w:r>
      <w:r w:rsidRPr="4B2A455D" w:rsidR="49C785F2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reducing post-deployment defects, and </w:t>
      </w:r>
      <w:r w:rsidRPr="4B2A455D" w:rsidR="49C785F2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maintaining</w:t>
      </w:r>
      <w:r w:rsidRPr="4B2A455D" w:rsidR="49C785F2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high-quality, production-ready releases.</w:t>
      </w:r>
    </w:p>
    <w:p w:rsidR="224367AD" w:rsidP="4B2A455D" w:rsidRDefault="224367AD" w14:paraId="47C16DAE" w14:textId="074E5DC7">
      <w:pPr>
        <w:pStyle w:val="Normal"/>
        <w:tabs>
          <w:tab w:val="left" w:leader="none" w:pos="501"/>
        </w:tabs>
        <w:spacing w:before="240" w:beforeAutospacing="off" w:after="240" w:afterAutospacing="off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2A455D" w:rsidR="38B422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Environment:</w:t>
      </w:r>
      <w:r w:rsidRPr="4B2A455D" w:rsidR="38B42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Java, Spring Boot, Spring MVC, Spring Security, Spring Batch, Spring Data JPA, Hibernate, Swagger, RESTful APIs, PostgreSQL, OAuth2, JWT, Jenkins, GitLab CI, Maven, JUnit, Mockito, Cucumber, Bootstrap</w:t>
      </w:r>
      <w:r w:rsidRPr="4B2A455D" w:rsidR="4FD325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224367AD" w:rsidP="4B2A455D" w:rsidRDefault="224367AD" w14:paraId="3B6BF6F1" w14:textId="541F93D1">
      <w:pPr>
        <w:pStyle w:val="Normal"/>
        <w:tabs>
          <w:tab w:val="left" w:leader="none" w:pos="501"/>
        </w:tabs>
        <w:spacing w:before="240" w:beforeAutospacing="off" w:after="240" w:afterAutospacing="off"/>
        <w:ind w:left="0" w:right="0"/>
        <w:jc w:val="both"/>
      </w:pPr>
      <w:r w:rsidRPr="4B2A455D" w:rsidR="224367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Tally Solutions: May 2014 - October 2015 (Location: </w:t>
      </w:r>
      <w:r w:rsidRPr="4B2A455D" w:rsidR="224367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Bangalore</w:t>
      </w:r>
      <w:r w:rsidRPr="4B2A455D" w:rsidR="224367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B2A455D" w:rsidR="224367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India)</w:t>
      </w:r>
      <w:r w:rsidRPr="4B2A455D" w:rsidR="224367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  <w:r w:rsidRPr="4B2A455D" w:rsidR="224367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</w:t>
      </w:r>
      <w:r w:rsidRPr="4B2A455D" w:rsidR="224367A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Full Stack Developer</w:t>
      </w:r>
      <w:r w:rsidRPr="4B2A455D" w:rsidR="224367A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4D524B8" w:rsidP="101F49BF" w:rsidRDefault="34D524B8" w14:paraId="25557BB0" w14:textId="47AB3E95">
      <w:pPr>
        <w:pStyle w:val="ListParagraph"/>
        <w:numPr>
          <w:ilvl w:val="0"/>
          <w:numId w:val="15"/>
        </w:numPr>
        <w:tabs>
          <w:tab w:val="left" w:leader="none" w:pos="501"/>
        </w:tabs>
        <w:spacing w:before="0" w:beforeAutospacing="off" w:after="0" w:afterAutospacing="off"/>
        <w:ind w:right="19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01F49BF" w:rsidR="34D524B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Led the end-to-end development of a </w:t>
      </w:r>
      <w:r w:rsidRPr="101F49BF" w:rsidR="34D524B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full-stack web portal</w:t>
      </w:r>
      <w:r w:rsidRPr="101F49BF" w:rsidR="34D524B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managing everything from </w:t>
      </w:r>
      <w:r w:rsidRPr="101F49BF" w:rsidR="34D524B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UI design</w:t>
      </w:r>
      <w:r w:rsidRPr="101F49BF" w:rsidR="34D524B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</w:t>
      </w:r>
      <w:r w:rsidRPr="101F49BF" w:rsidR="34D524B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backend APIs</w:t>
      </w:r>
      <w:r w:rsidRPr="101F49BF" w:rsidR="34D524B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101F49BF" w:rsidR="34D524B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cloud infrastructure</w:t>
      </w:r>
      <w:r w:rsidRPr="101F49BF" w:rsidR="34D524B8">
        <w:rPr>
          <w:rFonts w:ascii="Arial" w:hAnsi="Arial" w:eastAsia="Arial" w:cs="Arial"/>
          <w:noProof w:val="0"/>
          <w:sz w:val="20"/>
          <w:szCs w:val="20"/>
          <w:lang w:val="en-US"/>
        </w:rPr>
        <w:t>, serving a large global user base.</w:t>
      </w:r>
    </w:p>
    <w:p w:rsidR="4F0F0BBE" w:rsidP="101F49BF" w:rsidRDefault="4F0F0BBE" w14:paraId="3EE52AB5" w14:textId="56CAFFF2">
      <w:pPr>
        <w:pStyle w:val="ListParagraph"/>
        <w:numPr>
          <w:ilvl w:val="0"/>
          <w:numId w:val="15"/>
        </w:numPr>
        <w:tabs>
          <w:tab w:val="left" w:leader="none" w:pos="501"/>
        </w:tabs>
        <w:spacing w:before="0" w:beforeAutospacing="off" w:after="0" w:afterAutospacing="off"/>
        <w:ind w:right="19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01F49BF" w:rsidR="4F0F0BB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Engineered scalable backend APIs using </w:t>
      </w:r>
      <w:r w:rsidRPr="101F49BF" w:rsidR="4F0F0BBE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Java</w:t>
      </w:r>
      <w:r w:rsidRPr="101F49BF" w:rsidR="4F0F0BB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101F49BF" w:rsidR="4F0F0BBE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MVC</w:t>
      </w:r>
      <w:r w:rsidRPr="101F49BF" w:rsidR="4F0F0BB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101F49BF" w:rsidR="4F0F0BBE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Hibernate</w:t>
      </w:r>
      <w:r w:rsidRPr="101F49BF" w:rsidR="4F0F0BBE">
        <w:rPr>
          <w:rFonts w:ascii="Arial" w:hAnsi="Arial" w:eastAsia="Arial" w:cs="Arial"/>
          <w:noProof w:val="0"/>
          <w:sz w:val="20"/>
          <w:szCs w:val="20"/>
          <w:lang w:val="en-US"/>
        </w:rPr>
        <w:t>, enabling efficient data flow and seamless system integration.</w:t>
      </w:r>
    </w:p>
    <w:p w:rsidR="224367AD" w:rsidP="4B2A455D" w:rsidRDefault="224367AD" w14:paraId="52CFDD8E" w14:textId="305464A1">
      <w:pPr>
        <w:pStyle w:val="ListParagraph"/>
        <w:numPr>
          <w:ilvl w:val="0"/>
          <w:numId w:val="15"/>
        </w:numPr>
        <w:tabs>
          <w:tab w:val="left" w:leader="none" w:pos="501"/>
        </w:tabs>
        <w:spacing w:before="0" w:beforeAutospacing="off" w:after="0" w:afterAutospacing="off"/>
        <w:ind w:right="1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B2A455D" w:rsidR="224367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Led the front-end revamp using </w:t>
      </w:r>
      <w:r w:rsidRPr="4B2A455D" w:rsidR="36004E9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HTML, </w:t>
      </w:r>
      <w:r w:rsidRPr="4B2A455D" w:rsidR="36004E9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Javascript</w:t>
      </w:r>
      <w:r w:rsidRPr="4B2A455D" w:rsidR="36004E9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CSS </w:t>
      </w:r>
      <w:r w:rsidRPr="4B2A455D" w:rsidR="224367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and </w:t>
      </w:r>
      <w:r w:rsidRPr="4B2A455D" w:rsidR="224367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Bootstrap</w:t>
      </w:r>
      <w:r w:rsidRPr="4B2A455D" w:rsidR="224367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creating reusable </w:t>
      </w:r>
      <w:r w:rsidRPr="4B2A455D" w:rsidR="224367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components</w:t>
      </w:r>
      <w:r w:rsidRPr="4B2A455D" w:rsidR="224367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introducing two-way binding. Improved session time and reduced bounce rate.</w:t>
      </w:r>
    </w:p>
    <w:p w:rsidR="47F4F130" w:rsidP="5D113CF0" w:rsidRDefault="47F4F130" w14:paraId="279F1501" w14:textId="717680AE">
      <w:pPr>
        <w:pStyle w:val="ListParagraph"/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/>
        <w:ind w:right="16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Optimized database performance in </w:t>
      </w:r>
      <w:r w:rsidRPr="5D113CF0" w:rsidR="47F4F13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MySQL</w:t>
      </w: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by implementing strategic indexing, fine-tuning lazy and eager loading strategies, and restructuring complex join queries, which resulted in a significant reduction in page load times and overall user experience improvement.</w:t>
      </w:r>
    </w:p>
    <w:p w:rsidR="47F4F130" w:rsidP="5D113CF0" w:rsidRDefault="47F4F130" w14:paraId="0023CB98" w14:textId="49003488">
      <w:pPr>
        <w:pStyle w:val="ListParagraph"/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/>
        <w:ind w:right="16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Integrated robust role-based authentication and authorization mechanisms using </w:t>
      </w:r>
      <w:r w:rsidRPr="5D113CF0" w:rsidR="47F4F13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Spring Security</w:t>
      </w: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combined with </w:t>
      </w:r>
      <w:r w:rsidRPr="5D113CF0" w:rsidR="47F4F13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JWT tokens</w:t>
      </w: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>, ensuring strict data isolation and secure access control tailored to user roles and privileges.</w:t>
      </w:r>
    </w:p>
    <w:p w:rsidR="47F4F130" w:rsidP="5D113CF0" w:rsidRDefault="47F4F130" w14:paraId="17AAB18C" w14:textId="24F447EA">
      <w:pPr>
        <w:pStyle w:val="ListParagraph"/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/>
        <w:ind w:right="16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B2A455D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Containerized multiple backend services using </w:t>
      </w:r>
      <w:r w:rsidRPr="4B2A455D" w:rsidR="47F4F13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Docker</w:t>
      </w:r>
      <w:r w:rsidRPr="4B2A455D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B2A455D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>establishing</w:t>
      </w:r>
      <w:r w:rsidRPr="4B2A455D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consistent environment parity across development, staging, and production, which minimized deployment discrepancies and reduced environment-related bugs.</w:t>
      </w:r>
    </w:p>
    <w:p w:rsidR="47F4F130" w:rsidP="5D113CF0" w:rsidRDefault="47F4F130" w14:paraId="3C899685" w14:textId="41E24E25">
      <w:pPr>
        <w:pStyle w:val="ListParagraph"/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/>
        <w:ind w:right="16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Collaborated closely with QA teams to design and execute robust unit and integration tests </w:t>
      </w: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>leveraging</w:t>
      </w: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5D113CF0" w:rsidR="47F4F13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JUnit</w:t>
      </w: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5D113CF0" w:rsidR="47F4F13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Mockito</w:t>
      </w: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and </w:t>
      </w:r>
      <w:r w:rsidRPr="5D113CF0" w:rsidR="47F4F13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Selenium</w:t>
      </w: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>, achieving high test coverage and ensuring code quality before production releases.</w:t>
      </w:r>
    </w:p>
    <w:p w:rsidR="47F4F130" w:rsidP="5D113CF0" w:rsidRDefault="47F4F130" w14:paraId="4B65B0EB" w14:textId="68DAD643">
      <w:pPr>
        <w:pStyle w:val="ListParagraph"/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/>
        <w:ind w:right="16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Actively engaged in </w:t>
      </w:r>
      <w:r w:rsidRPr="5D113CF0" w:rsidR="47F4F13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Agile/Scrum</w:t>
      </w: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ceremonies including sprint planning, backlog grooming, and daily stand-ups, contributing to </w:t>
      </w: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>accurate</w:t>
      </w:r>
      <w:r w:rsidRPr="5D113CF0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requirement analysis and delivering features consistently on schedule.</w:t>
      </w:r>
    </w:p>
    <w:p w:rsidR="47F4F130" w:rsidP="101F49BF" w:rsidRDefault="47F4F130" w14:paraId="1BE99F24" w14:textId="47EAA153">
      <w:pPr>
        <w:pStyle w:val="ListParagraph"/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/>
        <w:ind w:right="16"/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01F49BF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Enhanced business reporting capabilities by implementing export functionalities to </w:t>
      </w:r>
      <w:r w:rsidRPr="101F49BF" w:rsidR="47F4F13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Excel</w:t>
      </w:r>
      <w:r w:rsidRPr="101F49BF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</w:t>
      </w:r>
      <w:r w:rsidRPr="101F49BF" w:rsidR="47F4F13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PDF</w:t>
      </w:r>
      <w:r w:rsidRPr="101F49BF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101F49BF" w:rsidR="03F9ED83">
        <w:rPr>
          <w:rFonts w:ascii="Arial" w:hAnsi="Arial" w:eastAsia="Arial" w:cs="Arial"/>
          <w:noProof w:val="0"/>
          <w:sz w:val="20"/>
          <w:szCs w:val="20"/>
          <w:lang w:val="en-US"/>
        </w:rPr>
        <w:t>formats and</w:t>
      </w:r>
      <w:r w:rsidRPr="101F49BF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integrating these features with internal analytics platforms to </w:t>
      </w:r>
      <w:r w:rsidRPr="101F49BF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>facilitate</w:t>
      </w:r>
      <w:r w:rsidRPr="101F49BF" w:rsidR="47F4F13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better data-driven decision making.</w:t>
      </w:r>
    </w:p>
    <w:p w:rsidR="5D113CF0" w:rsidP="5D113CF0" w:rsidRDefault="5D113CF0" w14:paraId="065222DB" w14:textId="719E3B7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/>
        <w:ind w:right="1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224367AD" w:rsidP="4B2A455D" w:rsidRDefault="224367AD" w14:paraId="5DBBD6A9" w14:textId="30F6542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/>
        <w:ind w:left="0" w:right="16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B2A455D" w:rsidR="224367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Environment:</w:t>
      </w:r>
      <w:r w:rsidRPr="4B2A455D" w:rsidR="224367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B2A455D" w:rsidR="224367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Java, Spring MVC, Spring Security, Hibernate, MySQL, JavaScript, HTML5, CSS3, Bootstrap, RESTful APIs, JWT, Maven, Git, Jenkins, Docker, Apache Tomcat, JUnit, Mockito, Postman, Shell Scripting, Agile, JIRA.</w:t>
      </w:r>
    </w:p>
    <w:p w:rsidR="5D113CF0" w:rsidP="5D113CF0" w:rsidRDefault="5D113CF0" w14:paraId="3F744521" w14:textId="5B9FE71F">
      <w:pPr>
        <w:pStyle w:val="Heading2"/>
        <w:tabs>
          <w:tab w:val="left" w:leader="none" w:pos="8576"/>
        </w:tabs>
        <w:spacing w:before="0" w:beforeAutospacing="off" w:after="0" w:afterAutospacing="off" w:line="429" w:lineRule="auto"/>
        <w:ind w:lef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49CFD50" w:rsidP="5D113CF0" w:rsidRDefault="349CFD50" w14:paraId="529AF97E" w14:textId="5AFBDAB7">
      <w:pPr>
        <w:pStyle w:val="Heading2"/>
        <w:suppressLineNumbers w:val="0"/>
        <w:tabs>
          <w:tab w:val="left" w:leader="none" w:pos="8576"/>
        </w:tabs>
        <w:bidi w:val="0"/>
        <w:spacing w:before="0" w:beforeAutospacing="off" w:after="0" w:afterAutospacing="off" w:line="42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D113CF0" w:rsidR="349CFD5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EDUCATION</w:t>
      </w:r>
    </w:p>
    <w:p w:rsidR="224367AD" w:rsidP="2024BB21" w:rsidRDefault="224367AD" w14:paraId="4129D66D" w14:textId="11989D45">
      <w:pPr>
        <w:pStyle w:val="Heading2"/>
        <w:tabs>
          <w:tab w:val="left" w:leader="none" w:pos="8576"/>
        </w:tabs>
        <w:spacing w:before="0" w:beforeAutospacing="off" w:after="0" w:afterAutospacing="off" w:line="429" w:lineRule="auto"/>
        <w:ind w:lef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024BB21" w:rsidR="224367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Bachelor of Technology in Computer Science</w:t>
      </w:r>
      <w:r w:rsidRPr="2024BB21" w:rsidR="2BFFCD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2024BB21" w:rsidR="224367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2010-2014</w:t>
      </w:r>
    </w:p>
    <w:p w:rsidR="5D113CF0" w:rsidP="73A99767" w:rsidRDefault="5D113CF0" w14:paraId="3358A155" w14:textId="51CF297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3A99767" w:rsidR="224367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Amrita Vishwa Vidyapeetham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D14paZ2" int2:invalidationBookmarkName="" int2:hashCode="5OsatoPDkjmfqC" int2:id="URmYUFw9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8de5c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9d299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937f9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3722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6de47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89467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90557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81b6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76e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883a6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0e8d72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7e25dd5"/>
    <w:multiLevelType xmlns:w="http://schemas.openxmlformats.org/wordprocessingml/2006/main" w:val="multilevel"/>
    <w:lvl xmlns:w="http://schemas.openxmlformats.org/wordprocessingml/2006/main" w:ilvl="0">
      <w:numFmt w:val="bullet"/>
      <w:lvlText w:val="●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9ead03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862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b011b42"/>
    <w:multiLevelType xmlns:w="http://schemas.openxmlformats.org/wordprocessingml/2006/main" w:val="multilevel"/>
    <w:lvl xmlns:w="http://schemas.openxmlformats.org/wordprocessingml/2006/main" w:ilvl="0">
      <w:numFmt w:val="bullet"/>
      <w:lvlText w:val="●"/>
      <w:lvlJc w:val="left"/>
      <w:pPr>
        <w:ind w:left="502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cb37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684a4a4"/>
    <w:multiLevelType xmlns:w="http://schemas.openxmlformats.org/wordprocessingml/2006/main" w:val="multilevel"/>
    <w:lvl xmlns:w="http://schemas.openxmlformats.org/wordprocessingml/2006/main" w:ilvl="0">
      <w:numFmt w:val="bullet"/>
      <w:lvlText w:val="●"/>
      <w:lvlJc w:val="left"/>
      <w:pPr>
        <w:ind w:left="502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6aff03c"/>
    <w:multiLevelType xmlns:w="http://schemas.openxmlformats.org/wordprocessingml/2006/main" w:val="multilevel"/>
    <w:lvl xmlns:w="http://schemas.openxmlformats.org/wordprocessingml/2006/main" w:ilvl="0">
      <w:numFmt w:val="bullet"/>
      <w:lvlText w:val="●"/>
      <w:lvlJc w:val="left"/>
      <w:pPr>
        <w:ind w:left="502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f464f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502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5a7c4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502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031ac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502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87b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97CE0D"/>
    <w:rsid w:val="007EAEC3"/>
    <w:rsid w:val="0083A47D"/>
    <w:rsid w:val="00B9AA09"/>
    <w:rsid w:val="0149259A"/>
    <w:rsid w:val="0176D4EE"/>
    <w:rsid w:val="01D26404"/>
    <w:rsid w:val="0227C5CC"/>
    <w:rsid w:val="025541F9"/>
    <w:rsid w:val="02610612"/>
    <w:rsid w:val="026FD57F"/>
    <w:rsid w:val="0271BBC8"/>
    <w:rsid w:val="0277FC89"/>
    <w:rsid w:val="02971EF4"/>
    <w:rsid w:val="02C64F3C"/>
    <w:rsid w:val="02DD1E8B"/>
    <w:rsid w:val="034F4F9F"/>
    <w:rsid w:val="03F9ED83"/>
    <w:rsid w:val="04481F26"/>
    <w:rsid w:val="0576AB00"/>
    <w:rsid w:val="05ECF4EC"/>
    <w:rsid w:val="06A21CCB"/>
    <w:rsid w:val="06F870AA"/>
    <w:rsid w:val="072DCCEC"/>
    <w:rsid w:val="07311D93"/>
    <w:rsid w:val="075209BC"/>
    <w:rsid w:val="07A50511"/>
    <w:rsid w:val="07CC1AB2"/>
    <w:rsid w:val="07FEBD61"/>
    <w:rsid w:val="0866429E"/>
    <w:rsid w:val="089F6E9C"/>
    <w:rsid w:val="08B5FBC3"/>
    <w:rsid w:val="08E481CA"/>
    <w:rsid w:val="08F57A65"/>
    <w:rsid w:val="0912CBF9"/>
    <w:rsid w:val="0966FEB6"/>
    <w:rsid w:val="0975DEEE"/>
    <w:rsid w:val="0A0BDC94"/>
    <w:rsid w:val="0A222CF2"/>
    <w:rsid w:val="0A6CDCD0"/>
    <w:rsid w:val="0A7A545A"/>
    <w:rsid w:val="0A915961"/>
    <w:rsid w:val="0B1923FC"/>
    <w:rsid w:val="0B33D378"/>
    <w:rsid w:val="0B3CB057"/>
    <w:rsid w:val="0B6805F2"/>
    <w:rsid w:val="0C1B9B56"/>
    <w:rsid w:val="0C27154F"/>
    <w:rsid w:val="0CAEC252"/>
    <w:rsid w:val="0D525E2D"/>
    <w:rsid w:val="0D57208B"/>
    <w:rsid w:val="0E678716"/>
    <w:rsid w:val="0F0DAA02"/>
    <w:rsid w:val="0F598DA1"/>
    <w:rsid w:val="101F49BF"/>
    <w:rsid w:val="1068F104"/>
    <w:rsid w:val="1089604D"/>
    <w:rsid w:val="10A24681"/>
    <w:rsid w:val="10B1ADEC"/>
    <w:rsid w:val="10F359AD"/>
    <w:rsid w:val="11759938"/>
    <w:rsid w:val="11B43336"/>
    <w:rsid w:val="122AE914"/>
    <w:rsid w:val="12A90DC8"/>
    <w:rsid w:val="12CD9CF8"/>
    <w:rsid w:val="13A37DEA"/>
    <w:rsid w:val="13D36076"/>
    <w:rsid w:val="14090B69"/>
    <w:rsid w:val="140D8DB2"/>
    <w:rsid w:val="1490370D"/>
    <w:rsid w:val="14AE81E8"/>
    <w:rsid w:val="14B43EEC"/>
    <w:rsid w:val="14C2944B"/>
    <w:rsid w:val="14CF3D4D"/>
    <w:rsid w:val="1552D6D6"/>
    <w:rsid w:val="1561C6D7"/>
    <w:rsid w:val="1674A53B"/>
    <w:rsid w:val="1686D2AD"/>
    <w:rsid w:val="16EA5C33"/>
    <w:rsid w:val="17104427"/>
    <w:rsid w:val="17252914"/>
    <w:rsid w:val="175B612B"/>
    <w:rsid w:val="1790832C"/>
    <w:rsid w:val="179C022A"/>
    <w:rsid w:val="17D4E89C"/>
    <w:rsid w:val="18397766"/>
    <w:rsid w:val="1842DAA2"/>
    <w:rsid w:val="19C3EBED"/>
    <w:rsid w:val="19D8B6C3"/>
    <w:rsid w:val="1A1FB8BB"/>
    <w:rsid w:val="1A321EDD"/>
    <w:rsid w:val="1A549810"/>
    <w:rsid w:val="1A8F69A4"/>
    <w:rsid w:val="1A948778"/>
    <w:rsid w:val="1A9C4E65"/>
    <w:rsid w:val="1ADBBD95"/>
    <w:rsid w:val="1AFAE03D"/>
    <w:rsid w:val="1B442F23"/>
    <w:rsid w:val="1B7D3C19"/>
    <w:rsid w:val="1BAB1C5E"/>
    <w:rsid w:val="1BECFCFA"/>
    <w:rsid w:val="1CA74C3F"/>
    <w:rsid w:val="1CB33247"/>
    <w:rsid w:val="1D5EECF2"/>
    <w:rsid w:val="1E4234DB"/>
    <w:rsid w:val="1E5E0836"/>
    <w:rsid w:val="1E5E7242"/>
    <w:rsid w:val="1EF2DFDA"/>
    <w:rsid w:val="1F1B32E2"/>
    <w:rsid w:val="1F6F2FD2"/>
    <w:rsid w:val="1F87BC02"/>
    <w:rsid w:val="1F952173"/>
    <w:rsid w:val="1FE474C2"/>
    <w:rsid w:val="1FEAB8EA"/>
    <w:rsid w:val="2019B2E4"/>
    <w:rsid w:val="2024BB21"/>
    <w:rsid w:val="20FF3424"/>
    <w:rsid w:val="213909A7"/>
    <w:rsid w:val="217359B6"/>
    <w:rsid w:val="21B04AF8"/>
    <w:rsid w:val="21F50EC8"/>
    <w:rsid w:val="21F7A77D"/>
    <w:rsid w:val="21FC483F"/>
    <w:rsid w:val="22311254"/>
    <w:rsid w:val="224367AD"/>
    <w:rsid w:val="22F7E6AD"/>
    <w:rsid w:val="2350E193"/>
    <w:rsid w:val="235920FF"/>
    <w:rsid w:val="23F55BE6"/>
    <w:rsid w:val="2492BD0A"/>
    <w:rsid w:val="258EA95A"/>
    <w:rsid w:val="25E2D997"/>
    <w:rsid w:val="26032421"/>
    <w:rsid w:val="26EBEAB6"/>
    <w:rsid w:val="2712E11D"/>
    <w:rsid w:val="28494AFA"/>
    <w:rsid w:val="288B647E"/>
    <w:rsid w:val="28D16F8F"/>
    <w:rsid w:val="29CC3A17"/>
    <w:rsid w:val="29D8E7FC"/>
    <w:rsid w:val="2A7E094D"/>
    <w:rsid w:val="2A84CCAD"/>
    <w:rsid w:val="2A8F74F3"/>
    <w:rsid w:val="2A9224BE"/>
    <w:rsid w:val="2ABAAABF"/>
    <w:rsid w:val="2B08ECF4"/>
    <w:rsid w:val="2B62F428"/>
    <w:rsid w:val="2BD96DE4"/>
    <w:rsid w:val="2BFFCDD8"/>
    <w:rsid w:val="2C0758C3"/>
    <w:rsid w:val="2C1B21D9"/>
    <w:rsid w:val="2C267DEE"/>
    <w:rsid w:val="2C3E9472"/>
    <w:rsid w:val="2CEDDA21"/>
    <w:rsid w:val="2CF39B29"/>
    <w:rsid w:val="2D4A83C7"/>
    <w:rsid w:val="2D86F8B1"/>
    <w:rsid w:val="2E02BE65"/>
    <w:rsid w:val="2E11EDF4"/>
    <w:rsid w:val="2E7A1417"/>
    <w:rsid w:val="2EB94551"/>
    <w:rsid w:val="2ECF355A"/>
    <w:rsid w:val="2F5C89EC"/>
    <w:rsid w:val="2FFB4B8E"/>
    <w:rsid w:val="3008B96A"/>
    <w:rsid w:val="300DA178"/>
    <w:rsid w:val="3048F1F6"/>
    <w:rsid w:val="305829AA"/>
    <w:rsid w:val="309CEEF8"/>
    <w:rsid w:val="31EA1140"/>
    <w:rsid w:val="31ECAB24"/>
    <w:rsid w:val="32255347"/>
    <w:rsid w:val="327E9879"/>
    <w:rsid w:val="32FE077C"/>
    <w:rsid w:val="33008569"/>
    <w:rsid w:val="33632C35"/>
    <w:rsid w:val="337014FB"/>
    <w:rsid w:val="33F6F521"/>
    <w:rsid w:val="349CFD50"/>
    <w:rsid w:val="34A1B196"/>
    <w:rsid w:val="34B79E8A"/>
    <w:rsid w:val="34D524B8"/>
    <w:rsid w:val="34EBFF00"/>
    <w:rsid w:val="351E6C3A"/>
    <w:rsid w:val="35CB04C1"/>
    <w:rsid w:val="36004E95"/>
    <w:rsid w:val="362A251A"/>
    <w:rsid w:val="36334027"/>
    <w:rsid w:val="36ADA957"/>
    <w:rsid w:val="370ECE8C"/>
    <w:rsid w:val="372B75E3"/>
    <w:rsid w:val="37A401E3"/>
    <w:rsid w:val="37A8044A"/>
    <w:rsid w:val="37D65CDF"/>
    <w:rsid w:val="3859C2FA"/>
    <w:rsid w:val="38B42271"/>
    <w:rsid w:val="38C45729"/>
    <w:rsid w:val="38DA71EA"/>
    <w:rsid w:val="38F44BCB"/>
    <w:rsid w:val="39485FD4"/>
    <w:rsid w:val="3973E9D2"/>
    <w:rsid w:val="39A16ECE"/>
    <w:rsid w:val="39D0DE30"/>
    <w:rsid w:val="39E2CBE6"/>
    <w:rsid w:val="39F8377F"/>
    <w:rsid w:val="3A3B3E95"/>
    <w:rsid w:val="3A6DEB3E"/>
    <w:rsid w:val="3A815294"/>
    <w:rsid w:val="3B3C41EE"/>
    <w:rsid w:val="3B60255A"/>
    <w:rsid w:val="3B765645"/>
    <w:rsid w:val="3BDE1E43"/>
    <w:rsid w:val="3BE41F9F"/>
    <w:rsid w:val="3C776DBB"/>
    <w:rsid w:val="3CBB24A7"/>
    <w:rsid w:val="3CEF0010"/>
    <w:rsid w:val="3CFD1135"/>
    <w:rsid w:val="3D68C9EE"/>
    <w:rsid w:val="3D94BD38"/>
    <w:rsid w:val="3E2EE788"/>
    <w:rsid w:val="3E31B8D5"/>
    <w:rsid w:val="3E8138BA"/>
    <w:rsid w:val="3EBA6EBD"/>
    <w:rsid w:val="3EBE420B"/>
    <w:rsid w:val="3F2EC689"/>
    <w:rsid w:val="3F3FAFEB"/>
    <w:rsid w:val="3F51579C"/>
    <w:rsid w:val="3F9688AD"/>
    <w:rsid w:val="3FE919B3"/>
    <w:rsid w:val="3FF4E886"/>
    <w:rsid w:val="3FF8D7DA"/>
    <w:rsid w:val="408B613F"/>
    <w:rsid w:val="40C0E7AA"/>
    <w:rsid w:val="40D2F0E0"/>
    <w:rsid w:val="41501A5C"/>
    <w:rsid w:val="4157FED5"/>
    <w:rsid w:val="417B3E3E"/>
    <w:rsid w:val="42E20858"/>
    <w:rsid w:val="433ECF11"/>
    <w:rsid w:val="435463FC"/>
    <w:rsid w:val="439251FE"/>
    <w:rsid w:val="439F170C"/>
    <w:rsid w:val="442A0F18"/>
    <w:rsid w:val="44974F13"/>
    <w:rsid w:val="449DF095"/>
    <w:rsid w:val="44B8A09A"/>
    <w:rsid w:val="44C00247"/>
    <w:rsid w:val="45460FE3"/>
    <w:rsid w:val="45937C96"/>
    <w:rsid w:val="468D33DE"/>
    <w:rsid w:val="46B5F10A"/>
    <w:rsid w:val="4769F969"/>
    <w:rsid w:val="47CCF5FA"/>
    <w:rsid w:val="47F4F130"/>
    <w:rsid w:val="4801EAFD"/>
    <w:rsid w:val="489B092E"/>
    <w:rsid w:val="48D24301"/>
    <w:rsid w:val="48DDCA1C"/>
    <w:rsid w:val="4960BC12"/>
    <w:rsid w:val="49C785F2"/>
    <w:rsid w:val="49CE58D9"/>
    <w:rsid w:val="4A6767D8"/>
    <w:rsid w:val="4A69D87B"/>
    <w:rsid w:val="4A944536"/>
    <w:rsid w:val="4AEDC1AA"/>
    <w:rsid w:val="4AF6B9A1"/>
    <w:rsid w:val="4B2A455D"/>
    <w:rsid w:val="4B4DE31F"/>
    <w:rsid w:val="4BD29056"/>
    <w:rsid w:val="4C12B8DB"/>
    <w:rsid w:val="4C8D39AC"/>
    <w:rsid w:val="4C9CE947"/>
    <w:rsid w:val="4CADB5EA"/>
    <w:rsid w:val="4D1882F5"/>
    <w:rsid w:val="4D6E49C1"/>
    <w:rsid w:val="4DC9B08E"/>
    <w:rsid w:val="4DF544FA"/>
    <w:rsid w:val="4E20B672"/>
    <w:rsid w:val="4F0F0BBE"/>
    <w:rsid w:val="4F15BA2A"/>
    <w:rsid w:val="4F199594"/>
    <w:rsid w:val="4F92183F"/>
    <w:rsid w:val="4FBB165A"/>
    <w:rsid w:val="4FD32561"/>
    <w:rsid w:val="4FDDEBBE"/>
    <w:rsid w:val="500AE563"/>
    <w:rsid w:val="50189406"/>
    <w:rsid w:val="5021E59A"/>
    <w:rsid w:val="50374E6A"/>
    <w:rsid w:val="5041B1D1"/>
    <w:rsid w:val="50A0D336"/>
    <w:rsid w:val="50D2325F"/>
    <w:rsid w:val="5100F3EA"/>
    <w:rsid w:val="517E9D96"/>
    <w:rsid w:val="518245A6"/>
    <w:rsid w:val="518750E2"/>
    <w:rsid w:val="51B8BC94"/>
    <w:rsid w:val="51D06BB5"/>
    <w:rsid w:val="52697571"/>
    <w:rsid w:val="5328CF7B"/>
    <w:rsid w:val="5397CE0D"/>
    <w:rsid w:val="53A3A837"/>
    <w:rsid w:val="53C781EA"/>
    <w:rsid w:val="54224EC8"/>
    <w:rsid w:val="54D9D324"/>
    <w:rsid w:val="55DE53B3"/>
    <w:rsid w:val="563E0CD2"/>
    <w:rsid w:val="567D678F"/>
    <w:rsid w:val="56FC2987"/>
    <w:rsid w:val="5751BC89"/>
    <w:rsid w:val="5753762F"/>
    <w:rsid w:val="5788148C"/>
    <w:rsid w:val="57900977"/>
    <w:rsid w:val="57C7A3E8"/>
    <w:rsid w:val="584694FB"/>
    <w:rsid w:val="58585350"/>
    <w:rsid w:val="588097A2"/>
    <w:rsid w:val="589B6C66"/>
    <w:rsid w:val="58C86FB2"/>
    <w:rsid w:val="59186D27"/>
    <w:rsid w:val="596460D7"/>
    <w:rsid w:val="59AE2ED2"/>
    <w:rsid w:val="5A45CD7D"/>
    <w:rsid w:val="5A5328E5"/>
    <w:rsid w:val="5A560E9D"/>
    <w:rsid w:val="5A6DDA6E"/>
    <w:rsid w:val="5B323D05"/>
    <w:rsid w:val="5B46F73A"/>
    <w:rsid w:val="5B8A98B6"/>
    <w:rsid w:val="5CCD040D"/>
    <w:rsid w:val="5D113CF0"/>
    <w:rsid w:val="5D5FC611"/>
    <w:rsid w:val="5D6D862C"/>
    <w:rsid w:val="5DEA140A"/>
    <w:rsid w:val="5DF4ED0D"/>
    <w:rsid w:val="5E0CEB92"/>
    <w:rsid w:val="5E59C5DC"/>
    <w:rsid w:val="5E67F426"/>
    <w:rsid w:val="5EE7DCF4"/>
    <w:rsid w:val="5F2C9ECA"/>
    <w:rsid w:val="605D8C4D"/>
    <w:rsid w:val="6098AC5A"/>
    <w:rsid w:val="6180BA0E"/>
    <w:rsid w:val="619FBDAC"/>
    <w:rsid w:val="61B52449"/>
    <w:rsid w:val="6237B638"/>
    <w:rsid w:val="62D92749"/>
    <w:rsid w:val="6313A69D"/>
    <w:rsid w:val="63192708"/>
    <w:rsid w:val="641F3E74"/>
    <w:rsid w:val="6421936D"/>
    <w:rsid w:val="6485205B"/>
    <w:rsid w:val="64902140"/>
    <w:rsid w:val="653C56D5"/>
    <w:rsid w:val="65F39387"/>
    <w:rsid w:val="665FCB8B"/>
    <w:rsid w:val="673D53BE"/>
    <w:rsid w:val="6795DD6C"/>
    <w:rsid w:val="67D0BED7"/>
    <w:rsid w:val="682263F8"/>
    <w:rsid w:val="68BC0431"/>
    <w:rsid w:val="69015476"/>
    <w:rsid w:val="69224381"/>
    <w:rsid w:val="692B3A2A"/>
    <w:rsid w:val="6997599B"/>
    <w:rsid w:val="699EF6B9"/>
    <w:rsid w:val="6A21873A"/>
    <w:rsid w:val="6A2EB730"/>
    <w:rsid w:val="6A41C33F"/>
    <w:rsid w:val="6A90D85E"/>
    <w:rsid w:val="6ACCA626"/>
    <w:rsid w:val="6ACF4210"/>
    <w:rsid w:val="6B14AC5A"/>
    <w:rsid w:val="6B1A7030"/>
    <w:rsid w:val="6BBA1FB1"/>
    <w:rsid w:val="6BBC41CB"/>
    <w:rsid w:val="6BCC9A67"/>
    <w:rsid w:val="6BF123C5"/>
    <w:rsid w:val="6C2D96E9"/>
    <w:rsid w:val="6D010BC9"/>
    <w:rsid w:val="6D4E6FBF"/>
    <w:rsid w:val="6D86DB94"/>
    <w:rsid w:val="6E16FFBA"/>
    <w:rsid w:val="6E493CD8"/>
    <w:rsid w:val="6EFA75AA"/>
    <w:rsid w:val="6FE0C21A"/>
    <w:rsid w:val="7002733A"/>
    <w:rsid w:val="7021EC46"/>
    <w:rsid w:val="7080BEB2"/>
    <w:rsid w:val="710874A9"/>
    <w:rsid w:val="71089A5C"/>
    <w:rsid w:val="710C2C43"/>
    <w:rsid w:val="7176895A"/>
    <w:rsid w:val="7203273E"/>
    <w:rsid w:val="72895EBE"/>
    <w:rsid w:val="72917344"/>
    <w:rsid w:val="72ED3E3D"/>
    <w:rsid w:val="73320C5C"/>
    <w:rsid w:val="73937C80"/>
    <w:rsid w:val="73A99767"/>
    <w:rsid w:val="73BBF685"/>
    <w:rsid w:val="7408F423"/>
    <w:rsid w:val="742690FE"/>
    <w:rsid w:val="749C25AF"/>
    <w:rsid w:val="75AB9202"/>
    <w:rsid w:val="75EF16D5"/>
    <w:rsid w:val="771A0D46"/>
    <w:rsid w:val="774139D9"/>
    <w:rsid w:val="778ED0EF"/>
    <w:rsid w:val="77A77E11"/>
    <w:rsid w:val="783B0D6B"/>
    <w:rsid w:val="78F10253"/>
    <w:rsid w:val="79C83029"/>
    <w:rsid w:val="7A0C430F"/>
    <w:rsid w:val="7A661D20"/>
    <w:rsid w:val="7A73C37F"/>
    <w:rsid w:val="7A897E83"/>
    <w:rsid w:val="7A8F2D05"/>
    <w:rsid w:val="7B03B02F"/>
    <w:rsid w:val="7B3FC71A"/>
    <w:rsid w:val="7B4307CE"/>
    <w:rsid w:val="7C1CA98C"/>
    <w:rsid w:val="7C7C590E"/>
    <w:rsid w:val="7CD494C5"/>
    <w:rsid w:val="7E3BDA92"/>
    <w:rsid w:val="7EABF7BE"/>
    <w:rsid w:val="7EB173C1"/>
    <w:rsid w:val="7F55FF7E"/>
    <w:rsid w:val="7F934EA8"/>
    <w:rsid w:val="7FE9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CE0D"/>
  <w15:chartTrackingRefBased/>
  <w15:docId w15:val="{8644BE62-9E27-469B-8865-8E6097C32B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D113CF0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D113CF0"/>
    <w:pPr>
      <w:spacing/>
      <w:ind w:left="720"/>
      <w:contextualSpacing/>
    </w:pPr>
  </w:style>
  <w:style w:type="paragraph" w:styleId="NoSpacing">
    <w:uiPriority w:val="1"/>
    <w:name w:val="No Spacing"/>
    <w:qFormat/>
    <w:rsid w:val="5D113CF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c3d6c6a5937423c" /><Relationship Type="http://schemas.openxmlformats.org/officeDocument/2006/relationships/numbering" Target="numbering.xml" Id="R1b8aa7d7c784483d" /><Relationship Type="http://schemas.openxmlformats.org/officeDocument/2006/relationships/hyperlink" Target="mailto:snaveen.0491@gmail.com" TargetMode="External" Id="R835d621da75541e5" /><Relationship Type="http://schemas.openxmlformats.org/officeDocument/2006/relationships/hyperlink" Target="https://www.linkedin.com/in/naveens11/" TargetMode="External" Id="R4131ae01f08e443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2025-05-19T20:30:18.8423550Z</dcterms:created>
  <dcterms:modified xsi:type="dcterms:W3CDTF">2025-10-07T23:25:25.6155178Z</dcterms:modified>
  <dc:creator>naveenfsd88@gmail.com</dc:creator>
  <lastModifiedBy>Naveen Samudrala</lastModifiedBy>
</coreProperties>
</file>