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73B6" w14:textId="77777777" w:rsidR="009232FE" w:rsidRDefault="00000000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PRADIPSINH CHAVDA</w:t>
      </w:r>
    </w:p>
    <w:p w14:paraId="62800A52" w14:textId="74C8C968" w:rsidR="009232FE" w:rsidRDefault="00000000">
      <w:pPr>
        <w:pStyle w:val="Header"/>
        <w:pBdr>
          <w:bottom w:val="single" w:sz="4" w:space="1" w:color="000000"/>
        </w:pBdr>
        <w:jc w:val="center"/>
        <w:rPr>
          <w:rFonts w:asciiTheme="minorHAnsi" w:hAnsiTheme="minorHAnsi"/>
          <w:i/>
          <w:sz w:val="24"/>
        </w:rPr>
      </w:pPr>
      <w:r>
        <w:rPr>
          <w:rFonts w:asciiTheme="minorHAnsi" w:hAnsiTheme="minorHAnsi"/>
          <w:sz w:val="24"/>
        </w:rPr>
        <w:t>San Antonio, TX 78251</w:t>
      </w:r>
    </w:p>
    <w:p w14:paraId="6518D9B5" w14:textId="77777777" w:rsidR="009232FE" w:rsidRDefault="009232FE">
      <w:pPr>
        <w:spacing w:line="120" w:lineRule="auto"/>
        <w:contextualSpacing/>
        <w:rPr>
          <w:rFonts w:asciiTheme="minorHAnsi" w:hAnsiTheme="minorHAnsi"/>
          <w:b/>
          <w:szCs w:val="20"/>
        </w:rPr>
      </w:pPr>
    </w:p>
    <w:p w14:paraId="0564E081" w14:textId="77777777" w:rsidR="009232FE" w:rsidRDefault="00000000">
      <w:pPr>
        <w:pBdr>
          <w:bottom w:val="single" w:sz="4" w:space="1" w:color="000000"/>
        </w:pBdr>
        <w:contextualSpacing/>
        <w:rPr>
          <w:b/>
          <w:sz w:val="24"/>
        </w:rPr>
      </w:pPr>
      <w:r>
        <w:rPr>
          <w:b/>
          <w:sz w:val="24"/>
        </w:rPr>
        <w:t xml:space="preserve">PROFESSIONAL SUMMARY  </w:t>
      </w:r>
    </w:p>
    <w:p w14:paraId="0A056FFC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Dynamic and Result-driven  Business Process Engineer with a proven track record in successful project deliverables.</w:t>
      </w:r>
    </w:p>
    <w:p w14:paraId="0DA5D617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Over 7+ years of experience specializing in the areas of process methodology, ARIS platform Administration, installation, upgrade, and process transformation</w:t>
      </w:r>
    </w:p>
    <w:p w14:paraId="2E12E508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Expertise in solving business technical problems using innovative and well-planned approaches with well documented, supportable, and extensible developments.</w:t>
      </w:r>
    </w:p>
    <w:p w14:paraId="25E931FC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Experienced in serving as liaison between business and technology groups during all project phases from design to implementation.</w:t>
      </w:r>
    </w:p>
    <w:p w14:paraId="7E2F4E5C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Hand on experience with ARIS Connect/Architect. ARIS configuration (attribute, filter, template…)</w:t>
      </w:r>
    </w:p>
    <w:p w14:paraId="77DE1A00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Experienced in process mapping, process analysis, and process improvement using various tools like ARIS, Visio, iGrafx, and Signavio</w:t>
      </w:r>
    </w:p>
    <w:p w14:paraId="1E987880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Strong analytical and problem-solving skills to identify the root cause of issues and develop effective solutions.</w:t>
      </w:r>
    </w:p>
    <w:p w14:paraId="5A537BC6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Expertise in data analysis using Excel, Minitab, Tableau and Power BI to create reports and dashboards for performance metrics and KPIs.</w:t>
      </w:r>
    </w:p>
    <w:p w14:paraId="4FC03A63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Familiar with SAP ERP system and Jira software for project management and Agile methodologies.</w:t>
      </w:r>
    </w:p>
    <w:p w14:paraId="1C8CD18B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Ability to work effectively with cross-functional teams and stakeholders to achieve project goals.</w:t>
      </w:r>
    </w:p>
    <w:p w14:paraId="614F7259" w14:textId="77777777" w:rsidR="009232FE" w:rsidRDefault="0000000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Continuous improvement mindset and a passion for learning new skills and technologies.</w:t>
      </w:r>
    </w:p>
    <w:p w14:paraId="3FE2AAA8" w14:textId="77777777" w:rsidR="009232FE" w:rsidRDefault="009232FE">
      <w:pPr>
        <w:pStyle w:val="ListParagraph"/>
        <w:rPr>
          <w:sz w:val="14"/>
          <w:szCs w:val="14"/>
        </w:rPr>
      </w:pPr>
    </w:p>
    <w:p w14:paraId="75B9BF34" w14:textId="77777777" w:rsidR="009232FE" w:rsidRDefault="00000000">
      <w:pPr>
        <w:pBdr>
          <w:bottom w:val="single" w:sz="4" w:space="1" w:color="000000"/>
        </w:pBdr>
        <w:contextualSpacing/>
        <w:rPr>
          <w:b/>
          <w:sz w:val="24"/>
        </w:rPr>
      </w:pPr>
      <w:r>
        <w:rPr>
          <w:b/>
          <w:sz w:val="24"/>
        </w:rPr>
        <w:t>Certificates:</w:t>
      </w:r>
    </w:p>
    <w:p w14:paraId="71E9155D" w14:textId="77777777" w:rsidR="009232FE" w:rsidRDefault="00000000">
      <w:pPr>
        <w:pBdr>
          <w:bottom w:val="single" w:sz="4" w:space="1" w:color="000000"/>
        </w:pBdr>
        <w:contextualSpacing/>
        <w:rPr>
          <w:iCs/>
          <w:sz w:val="24"/>
        </w:rPr>
      </w:pPr>
      <w:r>
        <w:rPr>
          <w:iCs/>
          <w:sz w:val="24"/>
        </w:rPr>
        <w:t>Lean Six Sigma Black Belt, Lean Six Sigma Green Belt, ARIS Modeler Professional (Software AG), Agile and Scrum Fundamentals (IBM), Micro master’s in SCM (MIT)</w:t>
      </w:r>
    </w:p>
    <w:p w14:paraId="15E58B25" w14:textId="77777777" w:rsidR="009232FE" w:rsidRDefault="009232FE">
      <w:pPr>
        <w:pBdr>
          <w:bottom w:val="single" w:sz="4" w:space="1" w:color="000000"/>
        </w:pBdr>
        <w:contextualSpacing/>
        <w:rPr>
          <w:b/>
          <w:color w:val="0070C0"/>
          <w:sz w:val="14"/>
          <w:szCs w:val="14"/>
        </w:rPr>
      </w:pPr>
    </w:p>
    <w:p w14:paraId="2217D5BF" w14:textId="77777777" w:rsidR="009232FE" w:rsidRDefault="00000000">
      <w:pPr>
        <w:pBdr>
          <w:bottom w:val="single" w:sz="4" w:space="1" w:color="000000"/>
        </w:pBdr>
        <w:contextualSpacing/>
        <w:rPr>
          <w:b/>
          <w:color w:val="0070C0"/>
          <w:sz w:val="24"/>
        </w:rPr>
      </w:pPr>
      <w:r>
        <w:rPr>
          <w:b/>
          <w:sz w:val="24"/>
        </w:rPr>
        <w:t xml:space="preserve">Technical Skills: </w:t>
      </w:r>
    </w:p>
    <w:p w14:paraId="076FC8EC" w14:textId="77777777" w:rsidR="009232FE" w:rsidRDefault="00000000">
      <w:pPr>
        <w:pBdr>
          <w:bottom w:val="single" w:sz="4" w:space="1" w:color="000000"/>
        </w:pBdr>
        <w:contextualSpacing/>
        <w:rPr>
          <w:sz w:val="24"/>
        </w:rPr>
      </w:pPr>
      <w:r>
        <w:rPr>
          <w:sz w:val="24"/>
        </w:rPr>
        <w:t>BPM, Continuous Process Improvement (Kaizen), Kanban, Process Mapping, 5S, 5 Why, Root Cause Analysis, SIPOC, SPC, PDCA cycle, BPMN 2.0 Notation, DMAIC Methodology, Data Analysis, Gap Analysis.</w:t>
      </w:r>
    </w:p>
    <w:p w14:paraId="667BB29D" w14:textId="77777777" w:rsidR="009232FE" w:rsidRDefault="009232FE">
      <w:pPr>
        <w:pBdr>
          <w:bottom w:val="single" w:sz="4" w:space="1" w:color="000000"/>
        </w:pBdr>
        <w:contextualSpacing/>
        <w:rPr>
          <w:sz w:val="14"/>
          <w:szCs w:val="14"/>
        </w:rPr>
      </w:pPr>
    </w:p>
    <w:p w14:paraId="328029AC" w14:textId="77777777" w:rsidR="009232FE" w:rsidRDefault="00000000">
      <w:pPr>
        <w:pBdr>
          <w:bottom w:val="single" w:sz="4" w:space="1" w:color="000000"/>
        </w:pBdr>
        <w:contextualSpacing/>
        <w:rPr>
          <w:b/>
          <w:sz w:val="24"/>
        </w:rPr>
      </w:pPr>
      <w:r>
        <w:rPr>
          <w:b/>
          <w:sz w:val="24"/>
        </w:rPr>
        <w:t>Software:</w:t>
      </w:r>
    </w:p>
    <w:p w14:paraId="79CB6FE4" w14:textId="77777777" w:rsidR="009232FE" w:rsidRDefault="00000000">
      <w:pPr>
        <w:pBdr>
          <w:bottom w:val="single" w:sz="4" w:space="1" w:color="000000"/>
        </w:pBdr>
        <w:contextualSpacing/>
        <w:rPr>
          <w:sz w:val="24"/>
        </w:rPr>
      </w:pPr>
      <w:r>
        <w:rPr>
          <w:sz w:val="24"/>
        </w:rPr>
        <w:t>Microsoft (Excel, Visio, Power Automate), iGrafx, Signavio, Aris (Aris Connect/Architect, Process Mining), UiPath, Agile software (Rally, Jira), Mini Tab, SharePoint, Smartsheet, Power BI, Tableau, SQL, SAP ERP.</w:t>
      </w:r>
    </w:p>
    <w:p w14:paraId="0C9077D1" w14:textId="77777777" w:rsidR="009232FE" w:rsidRDefault="009232FE">
      <w:pPr>
        <w:pBdr>
          <w:bottom w:val="single" w:sz="4" w:space="1" w:color="000000"/>
        </w:pBdr>
        <w:contextualSpacing/>
        <w:rPr>
          <w:b/>
          <w:color w:val="0070C0"/>
          <w:sz w:val="14"/>
          <w:szCs w:val="14"/>
        </w:rPr>
      </w:pPr>
    </w:p>
    <w:p w14:paraId="1D513551" w14:textId="77777777" w:rsidR="009232FE" w:rsidRDefault="00000000">
      <w:pPr>
        <w:pBdr>
          <w:bottom w:val="single" w:sz="4" w:space="1" w:color="000000"/>
        </w:pBdr>
        <w:contextualSpacing/>
        <w:rPr>
          <w:b/>
          <w:sz w:val="24"/>
        </w:rPr>
      </w:pPr>
      <w:r>
        <w:rPr>
          <w:b/>
          <w:sz w:val="24"/>
        </w:rPr>
        <w:t>WORK EXPERIENCE</w:t>
      </w:r>
    </w:p>
    <w:p w14:paraId="4F77143B" w14:textId="77777777" w:rsidR="009232FE" w:rsidRDefault="009232FE">
      <w:pPr>
        <w:rPr>
          <w:b/>
          <w:sz w:val="16"/>
          <w:szCs w:val="16"/>
        </w:rPr>
      </w:pPr>
    </w:p>
    <w:p w14:paraId="264FF0EE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 xml:space="preserve">ARIS BPM Consultant                                                               </w:t>
      </w:r>
      <w:r>
        <w:rPr>
          <w:b/>
          <w:sz w:val="24"/>
        </w:rPr>
        <w:tab/>
        <w:t xml:space="preserve">                                        July 2023- Present</w:t>
      </w:r>
    </w:p>
    <w:p w14:paraId="63DA979A" w14:textId="77777777" w:rsidR="009232FE" w:rsidRDefault="00000000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Process Logic, San Antonio, TX</w:t>
      </w:r>
    </w:p>
    <w:p w14:paraId="53F6D12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 with stakeholders to understand business requirements and configure ARIS accordingly.</w:t>
      </w:r>
    </w:p>
    <w:p w14:paraId="3EC38A35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Support ARIS Upgrade from SR25 to SR28 and perform End-To-End Testing.</w:t>
      </w:r>
    </w:p>
    <w:p w14:paraId="6E99EB71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Use Process Approval APG Workflow to trigger new/updated process maps for QC/SOX/PO Approval before publishing diagram in the production DB.</w:t>
      </w:r>
    </w:p>
    <w:p w14:paraId="21EA463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Trained and mentored junior team members on ARIS software and process improvement methodologies.</w:t>
      </w:r>
    </w:p>
    <w:p w14:paraId="33955320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Manage ARIS Configuration (Filter, Template, Query, script repository, attribute, Symbols).</w:t>
      </w:r>
    </w:p>
    <w:p w14:paraId="02A2B89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Support SIT and UAT for new reports, EPT Changes, semantic check, APG, dashboards.</w:t>
      </w:r>
    </w:p>
    <w:p w14:paraId="3791052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Maintain a library of reusable objects, streamlining the process design and model creation.</w:t>
      </w:r>
    </w:p>
    <w:p w14:paraId="51805449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 with stakeholders to customize and implement ARIS reports tailored to specific business needs.</w:t>
      </w:r>
    </w:p>
    <w:p w14:paraId="432E4332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Implement Reports and custom dashboards to provide real-time insights into business processes.</w:t>
      </w:r>
    </w:p>
    <w:p w14:paraId="60D4A45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 thorough Semantic Checks to ensure the accuracy and consistency of process models.</w:t>
      </w:r>
    </w:p>
    <w:p w14:paraId="58B25D66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 training sessions and document preparations on Reports, Semantic Check, Macro usage, and other ARIS functionalities for end-users.</w:t>
      </w:r>
    </w:p>
    <w:p w14:paraId="4DB5F52F" w14:textId="77777777" w:rsidR="009232FE" w:rsidRDefault="009232FE">
      <w:pPr>
        <w:rPr>
          <w:b/>
          <w:sz w:val="24"/>
        </w:rPr>
      </w:pPr>
    </w:p>
    <w:p w14:paraId="588BF1D3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>Lead Process Engineer                                                                                                        Mar 2022- June 2023</w:t>
      </w:r>
    </w:p>
    <w:p w14:paraId="0BC91F1F" w14:textId="77777777" w:rsidR="009232FE" w:rsidRDefault="00000000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USAA, San Antonio, TX</w:t>
      </w:r>
      <w:bookmarkStart w:id="0" w:name="_Hlk127351120"/>
      <w:bookmarkStart w:id="1" w:name="_Hlk127351152"/>
      <w:bookmarkStart w:id="2" w:name="_Hlk129081746"/>
    </w:p>
    <w:p w14:paraId="3DBB9837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 cross-functionally to gather business requirements and develop tailored solutions.</w:t>
      </w:r>
    </w:p>
    <w:p w14:paraId="60CB5969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Facilitate project meetings, including project status update, issue resolution, and decision making.</w:t>
      </w:r>
    </w:p>
    <w:p w14:paraId="7431EC68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Utilize agile methodologies and tools such as Rally and Jira to manage projects and track progress.</w:t>
      </w:r>
    </w:p>
    <w:p w14:paraId="3A4734C3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Perform UAT to validate ARIS functionality and ensure compliance with user requirements.</w:t>
      </w:r>
    </w:p>
    <w:p w14:paraId="58BFF4BB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Develop and maintain process maps repositories, version control systems, and document management workflows to ensure accuracy, accessibility, and compliance with regulatory requirements.</w:t>
      </w:r>
    </w:p>
    <w:p w14:paraId="571C863F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Ensure processes comply with USAA-Nobler standard and fulfill requirements.</w:t>
      </w:r>
    </w:p>
    <w:p w14:paraId="7C56F055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Administer and maintenance of ARIS 10 platform (Supporting more than 2000+ users).</w:t>
      </w:r>
    </w:p>
    <w:p w14:paraId="2E4ED7BA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Manage ARIS Configuration (Filter, Template, Query, script repository, attribute, Symbols)</w:t>
      </w:r>
    </w:p>
    <w:p w14:paraId="21B6D550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Create business process models and SIPOC Diagrams using iGrafx/ARIS and Excel with BPMN 2.0.</w:t>
      </w:r>
    </w:p>
    <w:p w14:paraId="7E221043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Develop various process models such as VACD, Function Tree, EPC, and BPMN collaboration diagrams using a top-down approach.</w:t>
      </w:r>
    </w:p>
    <w:p w14:paraId="7BD6CF00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 semantic checks, generate reports, and run simulations on models</w:t>
      </w:r>
      <w:bookmarkEnd w:id="0"/>
      <w:bookmarkEnd w:id="1"/>
      <w:r>
        <w:rPr>
          <w:sz w:val="24"/>
        </w:rPr>
        <w:t>.</w:t>
      </w:r>
    </w:p>
    <w:p w14:paraId="7AD02C28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Maintained a library of reusable objects, streamlining the process design and model creation.</w:t>
      </w:r>
    </w:p>
    <w:bookmarkEnd w:id="2"/>
    <w:p w14:paraId="1F3AEFCC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Work with technical writer to develop SOPs and Job-aids playbook documents to train new Adjusters.</w:t>
      </w:r>
    </w:p>
    <w:p w14:paraId="330E22ED" w14:textId="77777777" w:rsidR="009232FE" w:rsidRDefault="009232FE">
      <w:pPr>
        <w:rPr>
          <w:b/>
          <w:sz w:val="24"/>
        </w:rPr>
      </w:pPr>
    </w:p>
    <w:p w14:paraId="405EB251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>Business Process Engineer                                                                                                  June 2021- Mar 2022</w:t>
      </w:r>
    </w:p>
    <w:p w14:paraId="0BEBAD90" w14:textId="77777777" w:rsidR="009232FE" w:rsidRDefault="00000000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United Health Care, San Antonio, TX</w:t>
      </w:r>
    </w:p>
    <w:p w14:paraId="6B6E2282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Collaborated with SME to gather requirements and created user stories in DevOps Agile board.</w:t>
      </w:r>
    </w:p>
    <w:p w14:paraId="7B2ED414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Translated complex technical concepts into clear and concise process/procedure documents, user guides, training materials, and other documentation to support organizational initiatives.</w:t>
      </w:r>
    </w:p>
    <w:p w14:paraId="4E8AF109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Conducted Business Process Analysis and Gap Analysis for the Legacy EMR Decommission Process.</w:t>
      </w:r>
    </w:p>
    <w:p w14:paraId="434DC428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 xml:space="preserve">Followed the DMAIC process Improvement Lifecycle and created AS-IS and TO-BE process models. </w:t>
      </w:r>
    </w:p>
    <w:p w14:paraId="196AFCD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Developed and maintained up-to-date Process Models for Data Collection, Decommission, Data Migration, and Post-Decommission processes in Visio.</w:t>
      </w:r>
    </w:p>
    <w:p w14:paraId="387364F4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Created Dashboards for the Decommission and the Data Migration processes using Excel/Smartsheet.</w:t>
      </w:r>
    </w:p>
    <w:p w14:paraId="3DF4C719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Designed and implemented SQL queries for reporting and obtaining data from multiple tables.</w:t>
      </w:r>
    </w:p>
    <w:p w14:paraId="7286D77B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bookmarkStart w:id="3" w:name="_Hlk132886011"/>
      <w:r>
        <w:rPr>
          <w:sz w:val="24"/>
        </w:rPr>
        <w:t>Collect and maintain a data checklist for different projects to facilitate Decommission process.</w:t>
      </w:r>
      <w:bookmarkEnd w:id="3"/>
    </w:p>
    <w:p w14:paraId="3A057BE0" w14:textId="77777777" w:rsidR="009232FE" w:rsidRDefault="009232FE">
      <w:pPr>
        <w:rPr>
          <w:b/>
          <w:sz w:val="24"/>
        </w:rPr>
      </w:pPr>
    </w:p>
    <w:p w14:paraId="7F6E1351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>Process Engineer                                                                                                                    Nov 2020- Apr 2021</w:t>
      </w:r>
    </w:p>
    <w:p w14:paraId="3CE80D8D" w14:textId="77777777" w:rsidR="009232FE" w:rsidRDefault="00000000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USAA, San Antonio, TX </w:t>
      </w:r>
    </w:p>
    <w:p w14:paraId="2D5CAF45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Utilized Lean Six Sigma, Data Analysis, and industry tools such as SIPOC, VOC, Process Mapping, and Process Requirements to improve processes.</w:t>
      </w:r>
    </w:p>
    <w:p w14:paraId="57BCA3C3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Created a process map for Bank transformation processes using iGrafx and Signavio software with BPMN 2.0.</w:t>
      </w:r>
    </w:p>
    <w:p w14:paraId="7AE3446E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Ensured processes compliance with USAA standards and requirements.</w:t>
      </w:r>
    </w:p>
    <w:p w14:paraId="7BC532EF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Analyzed current operational processes to ensure consistency, compatibility, and effectiveness across functions and groups.</w:t>
      </w:r>
    </w:p>
    <w:p w14:paraId="573FE825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Collaborated with Experience Owner/Process Owner to drive continuous process improvements.</w:t>
      </w:r>
    </w:p>
    <w:p w14:paraId="49B9ADE1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Maintained a track record of processes in a spreadsheet and the Enterprise Library.</w:t>
      </w:r>
    </w:p>
    <w:p w14:paraId="735073CA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Assigned Risks and Controls on the process maps.</w:t>
      </w:r>
    </w:p>
    <w:p w14:paraId="70771187" w14:textId="77777777" w:rsidR="009232FE" w:rsidRDefault="009232FE">
      <w:pPr>
        <w:rPr>
          <w:b/>
          <w:sz w:val="24"/>
        </w:rPr>
      </w:pPr>
    </w:p>
    <w:p w14:paraId="22E85FB5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>Business Process Analyst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Apr 2019 – Oct 2020</w:t>
      </w:r>
    </w:p>
    <w:p w14:paraId="47AC5960" w14:textId="77777777" w:rsidR="009232FE" w:rsidRDefault="00000000">
      <w:pPr>
        <w:rPr>
          <w:i/>
          <w:sz w:val="24"/>
        </w:rPr>
      </w:pPr>
      <w:r>
        <w:rPr>
          <w:i/>
          <w:sz w:val="24"/>
        </w:rPr>
        <w:t>Powerhouse, Dallas, TX</w:t>
      </w:r>
    </w:p>
    <w:p w14:paraId="39EDA1AD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Negotiated cost-effective purchasing agreements and analyzed sales trends using Excel.</w:t>
      </w:r>
    </w:p>
    <w:p w14:paraId="6C602F9A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Developed detailed process documentation, including standard operating procedures (SOPs), process maps, and workflow diagrams, to capture current state and future state processes.</w:t>
      </w:r>
    </w:p>
    <w:p w14:paraId="410F2B45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lastRenderedPageBreak/>
        <w:t>Managed on-hand inventory (safety stock), backorder reporting, checked invoices, and reconciled payment from different vendors regularly using SAP ERP.</w:t>
      </w:r>
    </w:p>
    <w:p w14:paraId="7DFBC783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Monitored and collaborated with third-party logistics providers (3PLs) to ensure timely delivery of inventory and addressed any issues or discrepancies raised.</w:t>
      </w:r>
    </w:p>
    <w:p w14:paraId="3F21D770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Created a Power BI dashboard displaying KPIs for different vendors, inventory analyses, and financial analyses (buy and sell) for each month.</w:t>
      </w:r>
    </w:p>
    <w:p w14:paraId="1052BE6E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Conducted business process modeling in ARIS to establish process standards, identify value-added and non-value-added activities, and monitor the process for change.</w:t>
      </w:r>
    </w:p>
    <w:p w14:paraId="5160342A" w14:textId="77777777" w:rsidR="009232FE" w:rsidRDefault="009232FE">
      <w:pPr>
        <w:pStyle w:val="ListParagraph"/>
        <w:ind w:left="360"/>
        <w:jc w:val="both"/>
        <w:rPr>
          <w:sz w:val="24"/>
        </w:rPr>
      </w:pPr>
    </w:p>
    <w:p w14:paraId="72BDFD8E" w14:textId="77777777" w:rsidR="009232FE" w:rsidRDefault="00000000">
      <w:pPr>
        <w:rPr>
          <w:b/>
          <w:sz w:val="24"/>
        </w:rPr>
      </w:pPr>
      <w:r>
        <w:rPr>
          <w:b/>
          <w:sz w:val="24"/>
        </w:rPr>
        <w:t>Process Engineer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Sept 2017 – May 2018</w:t>
      </w:r>
    </w:p>
    <w:p w14:paraId="7DB529AB" w14:textId="77777777" w:rsidR="009232FE" w:rsidRDefault="00000000">
      <w:pPr>
        <w:rPr>
          <w:b/>
          <w:sz w:val="24"/>
        </w:rPr>
      </w:pPr>
      <w:r>
        <w:rPr>
          <w:i/>
          <w:sz w:val="24"/>
        </w:rPr>
        <w:t>Audie L. Murphy Memorial VA Hospital, San Antonio, TX</w:t>
      </w:r>
    </w:p>
    <w:p w14:paraId="2A0C7358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Collaborated with stakeholders to document the Project Charter, Stakeholder Management Chart, and Critical to Quality Tree Diagram for the valet parking process improvement project.</w:t>
      </w:r>
    </w:p>
    <w:p w14:paraId="3AB1B1F0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Utilized iGrafx to develop AS-IS and TO-BE process models for the valet parking process.</w:t>
      </w:r>
    </w:p>
    <w:p w14:paraId="4E041C27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Conducted data analysis to optimize valet parking process, resulting in enhanced efficiency.</w:t>
      </w:r>
    </w:p>
    <w:p w14:paraId="0EB8E774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Employed Tableau for data visualization and created insightful dashboards.</w:t>
      </w:r>
    </w:p>
    <w:p w14:paraId="6693F41A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Implemented DMAIC methodology, achieving a 37% efficiency improvement.</w:t>
      </w:r>
    </w:p>
    <w:p w14:paraId="550874AB" w14:textId="77777777" w:rsidR="009232FE" w:rsidRDefault="00000000">
      <w:pPr>
        <w:pStyle w:val="ListParagraph"/>
        <w:numPr>
          <w:ilvl w:val="0"/>
          <w:numId w:val="2"/>
        </w:numPr>
        <w:ind w:left="360"/>
        <w:jc w:val="both"/>
        <w:rPr>
          <w:sz w:val="24"/>
        </w:rPr>
      </w:pPr>
      <w:r>
        <w:rPr>
          <w:sz w:val="24"/>
        </w:rPr>
        <w:t>Developed Arena Simulation model for assessing process changes' impact.</w:t>
      </w:r>
    </w:p>
    <w:p w14:paraId="40709B30" w14:textId="77777777" w:rsidR="009232FE" w:rsidRDefault="009232FE">
      <w:pPr>
        <w:rPr>
          <w:sz w:val="24"/>
        </w:rPr>
      </w:pPr>
    </w:p>
    <w:p w14:paraId="3AFE5CD3" w14:textId="77777777" w:rsidR="009232FE" w:rsidRDefault="00000000">
      <w:pPr>
        <w:pBdr>
          <w:bottom w:val="single" w:sz="4" w:space="1" w:color="000000"/>
        </w:pBdr>
        <w:jc w:val="both"/>
        <w:rPr>
          <w:sz w:val="24"/>
        </w:rPr>
      </w:pPr>
      <w:r>
        <w:rPr>
          <w:rFonts w:cstheme="minorHAnsi"/>
          <w:b/>
          <w:sz w:val="24"/>
        </w:rPr>
        <w:t>EDUCATION</w:t>
      </w:r>
    </w:p>
    <w:p w14:paraId="4B3BE311" w14:textId="77777777" w:rsidR="009232FE" w:rsidRDefault="00000000">
      <w:pPr>
        <w:spacing w:after="120"/>
        <w:jc w:val="both"/>
      </w:pPr>
      <w:r>
        <w:rPr>
          <w:rFonts w:asciiTheme="minorHAnsi" w:hAnsiTheme="minorHAnsi" w:cstheme="minorHAnsi"/>
          <w:b/>
          <w:bCs/>
          <w:sz w:val="24"/>
          <w:szCs w:val="22"/>
        </w:rPr>
        <w:t xml:space="preserve">Master of Science in Industrial Engineering, </w:t>
      </w:r>
      <w:r>
        <w:rPr>
          <w:rFonts w:asciiTheme="minorHAnsi" w:hAnsiTheme="minorHAnsi" w:cstheme="minorHAnsi"/>
          <w:i/>
          <w:iCs/>
          <w:sz w:val="24"/>
          <w:szCs w:val="22"/>
        </w:rPr>
        <w:t>St. Mary’s University, San Antonio, TX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Cs/>
          <w:sz w:val="22"/>
          <w:szCs w:val="22"/>
        </w:rPr>
        <w:t>Dec 2018</w:t>
      </w:r>
    </w:p>
    <w:p w14:paraId="5382E9E7" w14:textId="77777777" w:rsidR="009232FE" w:rsidRDefault="00000000">
      <w:pPr>
        <w:spacing w:after="120"/>
        <w:jc w:val="both"/>
      </w:pPr>
      <w:r>
        <w:rPr>
          <w:rFonts w:asciiTheme="minorHAnsi" w:hAnsiTheme="minorHAnsi" w:cstheme="minorHAnsi"/>
          <w:b/>
          <w:bCs/>
          <w:sz w:val="24"/>
          <w:szCs w:val="22"/>
        </w:rPr>
        <w:t>Bachelor of Science in Mechanical Engineering,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2"/>
        </w:rPr>
        <w:t>Silver Oak College of E&amp;T, Ahmadabad, India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bCs/>
          <w:sz w:val="22"/>
          <w:szCs w:val="22"/>
        </w:rPr>
        <w:t>May 2015</w:t>
      </w:r>
    </w:p>
    <w:sectPr w:rsidR="009232FE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924B8"/>
    <w:multiLevelType w:val="multilevel"/>
    <w:tmpl w:val="9D16C1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752445"/>
    <w:multiLevelType w:val="multilevel"/>
    <w:tmpl w:val="3112FA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4E67C8"/>
    <w:multiLevelType w:val="multilevel"/>
    <w:tmpl w:val="3CCA80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1991257">
    <w:abstractNumId w:val="0"/>
  </w:num>
  <w:num w:numId="2" w16cid:durableId="1520970990">
    <w:abstractNumId w:val="2"/>
  </w:num>
  <w:num w:numId="3" w16cid:durableId="149888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2FE"/>
    <w:rsid w:val="008D3B50"/>
    <w:rsid w:val="009232FE"/>
    <w:rsid w:val="00F7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0E6E"/>
  <w15:docId w15:val="{3A6A00B0-B05C-47C2-A3A6-BEB0EE9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E7"/>
    <w:pPr>
      <w:widowControl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B54E7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qFormat/>
    <w:rsid w:val="000B54E7"/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edsearchterm">
    <w:name w:val="highlightedsearchterm"/>
    <w:basedOn w:val="DefaultParagraphFont"/>
    <w:qFormat/>
    <w:rsid w:val="00521EC8"/>
  </w:style>
  <w:style w:type="character" w:customStyle="1" w:styleId="HeaderChar">
    <w:name w:val="Header Char"/>
    <w:basedOn w:val="DefaultParagraphFont"/>
    <w:link w:val="Header"/>
    <w:uiPriority w:val="99"/>
    <w:qFormat/>
    <w:rsid w:val="00A8633D"/>
    <w:rPr>
      <w:rFonts w:ascii="Times New Roman" w:eastAsia="Times New Roman" w:hAnsi="Times New Roman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8633D"/>
    <w:rPr>
      <w:rFonts w:ascii="Times New Roman" w:eastAsia="Times New Roman" w:hAnsi="Times New Roman" w:cs="Times New Roman"/>
      <w:sz w:val="20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83E5F"/>
    <w:rPr>
      <w:rFonts w:ascii="Tahoma" w:eastAsia="Times New Roman" w:hAnsi="Tahoma" w:cs="Tahoma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qFormat/>
    <w:rsid w:val="00883E5F"/>
    <w:rPr>
      <w:rFonts w:eastAsiaTheme="minorEastAsia"/>
      <w:i/>
      <w:iCs/>
      <w:color w:val="000000" w:themeColor="text1"/>
      <w:lang w:eastAsia="ja-JP"/>
    </w:rPr>
  </w:style>
  <w:style w:type="character" w:customStyle="1" w:styleId="Heading7Char">
    <w:name w:val="Heading 7 Char"/>
    <w:qFormat/>
    <w:rsid w:val="002B3160"/>
    <w:rPr>
      <w:rFonts w:ascii="Cambria" w:hAnsi="Cambria"/>
      <w:i/>
      <w:iCs/>
      <w:color w:val="404040"/>
      <w:sz w:val="22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qFormat/>
    <w:rsid w:val="005D69A7"/>
    <w:rPr>
      <w:rFonts w:ascii="Calibri" w:eastAsia="Times New Roman" w:hAnsi="Calibri" w:cs="Times New Roman"/>
      <w:lang w:eastAsia="en-IN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5D69A7"/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next w:val="TOC1"/>
    <w:link w:val="BodyTextChar"/>
    <w:unhideWhenUsed/>
    <w:rsid w:val="005D69A7"/>
    <w:pPr>
      <w:widowControl/>
      <w:spacing w:after="120" w:line="276" w:lineRule="auto"/>
    </w:pPr>
    <w:rPr>
      <w:rFonts w:ascii="Calibri" w:hAnsi="Calibri"/>
      <w:sz w:val="22"/>
      <w:szCs w:val="22"/>
      <w:lang w:eastAsia="en-I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Normal"/>
    <w:link w:val="SubtitleChar"/>
    <w:qFormat/>
    <w:rsid w:val="000B54E7"/>
    <w:pPr>
      <w:widowControl/>
      <w:jc w:val="center"/>
    </w:pPr>
    <w:rPr>
      <w:sz w:val="24"/>
      <w:szCs w:val="20"/>
    </w:rPr>
  </w:style>
  <w:style w:type="paragraph" w:styleId="ListParagraph">
    <w:name w:val="List Paragraph"/>
    <w:basedOn w:val="Normal"/>
    <w:qFormat/>
    <w:rsid w:val="00723B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521EC8"/>
    <w:pPr>
      <w:widowControl/>
      <w:spacing w:beforeAutospacing="1" w:afterAutospacing="1"/>
    </w:pPr>
    <w:rPr>
      <w:sz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633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8633D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83E5F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883E5F"/>
    <w:pPr>
      <w:widowControl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paragraph" w:styleId="FootnoteText">
    <w:name w:val="footnote text"/>
    <w:basedOn w:val="Normal"/>
    <w:next w:val="TOC3"/>
    <w:link w:val="FootnoteTextChar"/>
    <w:semiHidden/>
    <w:rsid w:val="005D69A7"/>
    <w:pPr>
      <w:widowControl/>
    </w:pPr>
    <w:rPr>
      <w:szCs w:val="20"/>
      <w:lang w:eastAsia="en-IN"/>
    </w:rPr>
  </w:style>
  <w:style w:type="paragraph" w:customStyle="1" w:styleId="f1m0w11p1">
    <w:name w:val="f1 m0 w11 p1"/>
    <w:basedOn w:val="Normal"/>
    <w:qFormat/>
    <w:rsid w:val="005D69A7"/>
    <w:pPr>
      <w:widowControl/>
    </w:pPr>
    <w:rPr>
      <w:sz w:val="24"/>
      <w:lang w:eastAsia="en-I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69A7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69A7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EA969-3140-4EA2-9F92-FA6C551A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1286</Words>
  <Characters>7336</Characters>
  <Application>Microsoft Office Word</Application>
  <DocSecurity>0</DocSecurity>
  <Lines>61</Lines>
  <Paragraphs>17</Paragraphs>
  <ScaleCrop>false</ScaleCrop>
  <Company>St. Mary's University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wlinehan</dc:creator>
  <dc:description/>
  <cp:lastModifiedBy>Lakhan</cp:lastModifiedBy>
  <cp:revision>120</cp:revision>
  <cp:lastPrinted>2024-03-09T01:50:00Z</cp:lastPrinted>
  <dcterms:created xsi:type="dcterms:W3CDTF">2021-12-22T19:30:00Z</dcterms:created>
  <dcterms:modified xsi:type="dcterms:W3CDTF">2025-11-12T14:19:00Z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62f544dffcd2ff041137d5fc6e5b2ec904180e76a0f76ed2f75a4c9f57f80c40</vt:lpwstr>
  </property>
</Properties>
</file>