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2ECC" w14:textId="77777777" w:rsidR="001E031B" w:rsidRDefault="00270E95">
      <w:pPr>
        <w:spacing w:after="20"/>
        <w:jc w:val="center"/>
      </w:pPr>
      <w:r>
        <w:rPr>
          <w:b/>
          <w:color w:val="000000"/>
          <w:sz w:val="34"/>
        </w:rPr>
        <w:t>SEKHAR SAI</w:t>
      </w:r>
    </w:p>
    <w:p w14:paraId="14CC07F4" w14:textId="77777777" w:rsidR="001E031B" w:rsidRDefault="00270E95">
      <w:pPr>
        <w:spacing w:after="40"/>
        <w:jc w:val="center"/>
      </w:pPr>
      <w:r>
        <w:rPr>
          <w:color w:val="000000"/>
          <w:sz w:val="19"/>
        </w:rPr>
        <w:t>347-791-</w:t>
      </w:r>
      <w:proofErr w:type="gramStart"/>
      <w:r>
        <w:rPr>
          <w:color w:val="000000"/>
          <w:sz w:val="19"/>
        </w:rPr>
        <w:t>1454  |</w:t>
      </w:r>
      <w:proofErr w:type="gramEnd"/>
      <w:r>
        <w:rPr>
          <w:color w:val="000000"/>
          <w:sz w:val="19"/>
        </w:rPr>
        <w:t xml:space="preserve">  sekharsai933@gmail.com</w:t>
      </w:r>
    </w:p>
    <w:p w14:paraId="7259C5D3" w14:textId="77777777" w:rsidR="001E031B" w:rsidRDefault="001E031B">
      <w:pPr>
        <w:pBdr>
          <w:bottom w:val="single" w:sz="6" w:space="1" w:color="000000"/>
        </w:pBdr>
        <w:spacing w:before="20" w:after="40"/>
      </w:pPr>
    </w:p>
    <w:p w14:paraId="7907139B" w14:textId="77777777" w:rsidR="001E031B" w:rsidRDefault="00270E95">
      <w:pPr>
        <w:spacing w:before="120" w:after="20"/>
      </w:pPr>
      <w:r>
        <w:rPr>
          <w:b/>
          <w:color w:val="000000"/>
          <w:sz w:val="21"/>
        </w:rPr>
        <w:t>PROFESSIONAL SUMMARY</w:t>
      </w:r>
    </w:p>
    <w:p w14:paraId="1F880723" w14:textId="77777777" w:rsidR="001E031B" w:rsidRDefault="001E031B">
      <w:pPr>
        <w:pBdr>
          <w:bottom w:val="single" w:sz="6" w:space="1" w:color="000000"/>
        </w:pBdr>
        <w:spacing w:before="20" w:after="40"/>
      </w:pPr>
    </w:p>
    <w:p w14:paraId="40869DDC" w14:textId="316CB4F9" w:rsidR="001E031B" w:rsidRDefault="00270E95">
      <w:pPr>
        <w:spacing w:before="40" w:after="40"/>
      </w:pPr>
      <w:r>
        <w:rPr>
          <w:color w:val="000000"/>
          <w:sz w:val="19"/>
        </w:rPr>
        <w:t xml:space="preserve">Senior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 Developer with </w:t>
      </w:r>
      <w:r w:rsidR="006E0AFB">
        <w:rPr>
          <w:color w:val="000000"/>
          <w:sz w:val="19"/>
        </w:rPr>
        <w:t>8</w:t>
      </w:r>
      <w:r>
        <w:rPr>
          <w:color w:val="000000"/>
          <w:sz w:val="19"/>
        </w:rPr>
        <w:t xml:space="preserve">+ years of experience designing, developing, and maintaining high-performance, enterprise-grade applications using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. Deep expertise in </w:t>
      </w:r>
      <w:r>
        <w:rPr>
          <w:b/>
          <w:color w:val="000000"/>
          <w:sz w:val="19"/>
        </w:rPr>
        <w:t>RESTful APIs</w:t>
      </w:r>
      <w:r>
        <w:rPr>
          <w:color w:val="000000"/>
          <w:sz w:val="19"/>
        </w:rPr>
        <w:t xml:space="preserve"> design and </w:t>
      </w:r>
      <w:r>
        <w:rPr>
          <w:b/>
          <w:color w:val="000000"/>
          <w:sz w:val="19"/>
        </w:rPr>
        <w:t>API integration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databases (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DynamoDB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Redis</w:t>
      </w:r>
      <w:r>
        <w:rPr>
          <w:color w:val="000000"/>
          <w:sz w:val="19"/>
        </w:rPr>
        <w:t>), and cloud platforms (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Azure</w:t>
      </w:r>
      <w:r>
        <w:rPr>
          <w:color w:val="000000"/>
          <w:sz w:val="19"/>
        </w:rPr>
        <w:t xml:space="preserve">). Proven track record in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environments across financial services and payments domains — including </w:t>
      </w:r>
      <w:r>
        <w:rPr>
          <w:b/>
          <w:color w:val="000000"/>
          <w:sz w:val="19"/>
        </w:rPr>
        <w:t>PCI-DSS</w:t>
      </w:r>
      <w:r>
        <w:rPr>
          <w:color w:val="000000"/>
          <w:sz w:val="19"/>
        </w:rPr>
        <w:t xml:space="preserve">-compliant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compliance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in high-throughpu</w:t>
      </w:r>
      <w:r>
        <w:rPr>
          <w:color w:val="000000"/>
          <w:sz w:val="19"/>
        </w:rPr>
        <w:t xml:space="preserve">t payment platforms. Strong hands-on experience with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pipelines (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GitHub Actions</w:t>
      </w:r>
      <w:r>
        <w:rPr>
          <w:color w:val="000000"/>
          <w:sz w:val="19"/>
        </w:rPr>
        <w:t xml:space="preserve">). Consistent contributor to </w:t>
      </w:r>
      <w:r>
        <w:rPr>
          <w:b/>
          <w:color w:val="000000"/>
          <w:sz w:val="19"/>
        </w:rPr>
        <w:t>code review</w:t>
      </w:r>
      <w:r>
        <w:rPr>
          <w:color w:val="000000"/>
          <w:sz w:val="19"/>
        </w:rPr>
        <w:t xml:space="preserve">s,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debugging</w:t>
      </w:r>
      <w:r>
        <w:rPr>
          <w:color w:val="000000"/>
          <w:sz w:val="19"/>
        </w:rPr>
        <w:t xml:space="preserve"> complex </w:t>
      </w:r>
      <w:r>
        <w:rPr>
          <w:b/>
          <w:color w:val="000000"/>
          <w:sz w:val="19"/>
        </w:rPr>
        <w:t>distributed systems</w:t>
      </w:r>
      <w:r>
        <w:rPr>
          <w:color w:val="000000"/>
          <w:sz w:val="19"/>
        </w:rPr>
        <w:t xml:space="preserve"> to meet scalability and availability requirements.</w:t>
      </w:r>
    </w:p>
    <w:p w14:paraId="76555DAC" w14:textId="2B766968" w:rsidR="001E031B" w:rsidRDefault="00270E95" w:rsidP="00D8570F">
      <w:pPr>
        <w:spacing w:before="120" w:after="20"/>
      </w:pPr>
      <w:r>
        <w:rPr>
          <w:b/>
          <w:color w:val="000000"/>
          <w:sz w:val="21"/>
        </w:rPr>
        <w:t>TECHNICAL SKILLS</w:t>
      </w:r>
    </w:p>
    <w:p w14:paraId="0F901F04" w14:textId="77777777" w:rsidR="00D8570F" w:rsidRDefault="00D8570F" w:rsidP="00D8570F">
      <w:pPr>
        <w:spacing w:before="1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8180"/>
      </w:tblGrid>
      <w:tr w:rsidR="001E031B" w14:paraId="3445CA94" w14:textId="77777777">
        <w:tc>
          <w:tcPr>
            <w:tcW w:w="1900" w:type="dxa"/>
            <w:shd w:val="clear" w:color="auto" w:fill="EFEFEF"/>
          </w:tcPr>
          <w:p w14:paraId="43F78DF7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Languages</w:t>
            </w:r>
          </w:p>
        </w:tc>
        <w:tc>
          <w:tcPr>
            <w:tcW w:w="8180" w:type="dxa"/>
          </w:tcPr>
          <w:p w14:paraId="0B0E0796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Java 8/11/17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Core Java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OOP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Collections Framework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Multithreading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Exception Handling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Streams 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 Expressions</w:t>
            </w:r>
            <w:r>
              <w:rPr>
                <w:color w:val="000000"/>
                <w:sz w:val="18"/>
              </w:rPr>
              <w:t xml:space="preserve">, Generics), </w:t>
            </w:r>
            <w:r>
              <w:rPr>
                <w:b/>
                <w:color w:val="000000"/>
                <w:sz w:val="18"/>
              </w:rPr>
              <w:t>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PL/SQL</w:t>
            </w:r>
          </w:p>
        </w:tc>
      </w:tr>
      <w:tr w:rsidR="001E031B" w14:paraId="6F813817" w14:textId="77777777">
        <w:tc>
          <w:tcPr>
            <w:tcW w:w="1900" w:type="dxa"/>
            <w:shd w:val="clear" w:color="auto" w:fill="EFEFEF"/>
          </w:tcPr>
          <w:p w14:paraId="7479555F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Frameworks</w:t>
            </w:r>
          </w:p>
        </w:tc>
        <w:tc>
          <w:tcPr>
            <w:tcW w:w="8180" w:type="dxa"/>
          </w:tcPr>
          <w:p w14:paraId="6DCD13E5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Spring Boot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Cloud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MVC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Data JPA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Batch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Web Flux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Framework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Hibernate/JPA</w:t>
            </w:r>
          </w:p>
        </w:tc>
      </w:tr>
      <w:tr w:rsidR="001E031B" w14:paraId="10194687" w14:textId="77777777">
        <w:tc>
          <w:tcPr>
            <w:tcW w:w="1900" w:type="dxa"/>
            <w:shd w:val="clear" w:color="auto" w:fill="EFEFEF"/>
          </w:tcPr>
          <w:p w14:paraId="4B51CCF5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</w:t>
            </w:r>
          </w:p>
        </w:tc>
        <w:tc>
          <w:tcPr>
            <w:tcW w:w="8180" w:type="dxa"/>
          </w:tcPr>
          <w:p w14:paraId="1C309D8F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 architecture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REST APIs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 Gateway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service mesh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circuit breaker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Resilience4j</w:t>
            </w:r>
            <w:r>
              <w:rPr>
                <w:color w:val="000000"/>
                <w:sz w:val="18"/>
              </w:rPr>
              <w:t xml:space="preserve">), </w:t>
            </w:r>
            <w:r>
              <w:rPr>
                <w:b/>
                <w:color w:val="000000"/>
                <w:sz w:val="18"/>
              </w:rPr>
              <w:t>distributed systems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Swagger</w:t>
            </w:r>
            <w:r>
              <w:rPr>
                <w:color w:val="000000"/>
                <w:sz w:val="18"/>
              </w:rPr>
              <w:t>/</w:t>
            </w:r>
            <w:proofErr w:type="spellStart"/>
            <w:r>
              <w:rPr>
                <w:b/>
                <w:color w:val="000000"/>
                <w:sz w:val="18"/>
              </w:rPr>
              <w:t>OpenAPI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OAuth2/JWT</w:t>
            </w:r>
          </w:p>
        </w:tc>
      </w:tr>
      <w:tr w:rsidR="001E031B" w14:paraId="3870B3C4" w14:textId="77777777">
        <w:tc>
          <w:tcPr>
            <w:tcW w:w="1900" w:type="dxa"/>
            <w:shd w:val="clear" w:color="auto" w:fill="EFEFEF"/>
          </w:tcPr>
          <w:p w14:paraId="34B358C6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Databases (SQL/NoSQL)</w:t>
            </w:r>
          </w:p>
        </w:tc>
        <w:tc>
          <w:tcPr>
            <w:tcW w:w="8180" w:type="dxa"/>
          </w:tcPr>
          <w:p w14:paraId="5F617274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Oracle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PL/SQL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PostgreSQL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MySQL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SQL</w:t>
            </w:r>
            <w:r>
              <w:rPr>
                <w:color w:val="000000"/>
                <w:sz w:val="18"/>
              </w:rPr>
              <w:t xml:space="preserve">); </w:t>
            </w:r>
            <w:r>
              <w:rPr>
                <w:b/>
                <w:color w:val="000000"/>
                <w:sz w:val="18"/>
              </w:rPr>
              <w:t>MongoDB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DynamoDB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Redis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NoSQL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1E031B" w14:paraId="62C736CF" w14:textId="77777777">
        <w:tc>
          <w:tcPr>
            <w:tcW w:w="1900" w:type="dxa"/>
            <w:shd w:val="clear" w:color="auto" w:fill="EFEFEF"/>
          </w:tcPr>
          <w:p w14:paraId="56AD480F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Cloud Platforms</w:t>
            </w:r>
          </w:p>
        </w:tc>
        <w:tc>
          <w:tcPr>
            <w:tcW w:w="8180" w:type="dxa"/>
          </w:tcPr>
          <w:p w14:paraId="50B249D4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AWS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EC2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S3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RDS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ECS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EKS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 Gateway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CloudWatch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IAM</w:t>
            </w:r>
            <w:r>
              <w:rPr>
                <w:color w:val="000000"/>
                <w:sz w:val="18"/>
              </w:rPr>
              <w:t xml:space="preserve">), </w:t>
            </w:r>
            <w:r>
              <w:rPr>
                <w:b/>
                <w:color w:val="000000"/>
                <w:sz w:val="18"/>
              </w:rPr>
              <w:t>Azure</w:t>
            </w:r>
            <w:r>
              <w:rPr>
                <w:color w:val="000000"/>
                <w:sz w:val="18"/>
              </w:rPr>
              <w:t xml:space="preserve"> (App Service, </w:t>
            </w:r>
            <w:r>
              <w:rPr>
                <w:b/>
                <w:color w:val="000000"/>
                <w:sz w:val="18"/>
              </w:rPr>
              <w:t>Azure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SQL</w:t>
            </w:r>
            <w:r>
              <w:rPr>
                <w:color w:val="000000"/>
                <w:sz w:val="18"/>
              </w:rPr>
              <w:t xml:space="preserve">, Service Bus), </w:t>
            </w:r>
            <w:r>
              <w:rPr>
                <w:b/>
                <w:color w:val="000000"/>
                <w:sz w:val="18"/>
              </w:rPr>
              <w:t>GCP</w:t>
            </w:r>
          </w:p>
        </w:tc>
      </w:tr>
      <w:tr w:rsidR="001E031B" w14:paraId="6C004A2D" w14:textId="77777777">
        <w:tc>
          <w:tcPr>
            <w:tcW w:w="1900" w:type="dxa"/>
            <w:shd w:val="clear" w:color="auto" w:fill="EFEFEF"/>
          </w:tcPr>
          <w:p w14:paraId="0F8E9984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Messaging</w:t>
            </w:r>
          </w:p>
        </w:tc>
        <w:tc>
          <w:tcPr>
            <w:tcW w:w="8180" w:type="dxa"/>
          </w:tcPr>
          <w:p w14:paraId="6CA40929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Apache Kafka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Kafka Streams</w:t>
            </w:r>
            <w:r>
              <w:rPr>
                <w:color w:val="000000"/>
                <w:sz w:val="18"/>
              </w:rPr>
              <w:t>, RabbitMQ, JMS, IBM MQ, ActiveMQ</w:t>
            </w:r>
          </w:p>
        </w:tc>
      </w:tr>
      <w:tr w:rsidR="001E031B" w14:paraId="54F9A978" w14:textId="77777777">
        <w:tc>
          <w:tcPr>
            <w:tcW w:w="1900" w:type="dxa"/>
            <w:shd w:val="clear" w:color="auto" w:fill="EFEFEF"/>
          </w:tcPr>
          <w:p w14:paraId="622A89EB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DevOps &amp; CI/CD</w:t>
            </w:r>
          </w:p>
        </w:tc>
        <w:tc>
          <w:tcPr>
            <w:tcW w:w="8180" w:type="dxa"/>
          </w:tcPr>
          <w:p w14:paraId="14F9FA07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Docker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Kubernetes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Jenkins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GitHub Actions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Maven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Gradle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CI/CD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DevOps</w:t>
            </w:r>
          </w:p>
        </w:tc>
      </w:tr>
      <w:tr w:rsidR="001E031B" w14:paraId="178E0D2B" w14:textId="77777777">
        <w:tc>
          <w:tcPr>
            <w:tcW w:w="1900" w:type="dxa"/>
            <w:shd w:val="clear" w:color="auto" w:fill="EFEFEF"/>
          </w:tcPr>
          <w:p w14:paraId="08E75303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Security &amp; Compliance</w:t>
            </w:r>
          </w:p>
        </w:tc>
        <w:tc>
          <w:tcPr>
            <w:tcW w:w="8180" w:type="dxa"/>
          </w:tcPr>
          <w:p w14:paraId="2D685B94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PCI-DSS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OAuth2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JWT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OWASP best practices, </w:t>
            </w:r>
            <w:r>
              <w:rPr>
                <w:b/>
                <w:color w:val="000000"/>
                <w:sz w:val="18"/>
              </w:rPr>
              <w:t>security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code review</w:t>
            </w:r>
            <w:r>
              <w:rPr>
                <w:color w:val="000000"/>
                <w:sz w:val="18"/>
              </w:rPr>
              <w:t xml:space="preserve">s, </w:t>
            </w:r>
            <w:r>
              <w:rPr>
                <w:b/>
                <w:color w:val="000000"/>
                <w:sz w:val="18"/>
              </w:rPr>
              <w:t>compliance</w:t>
            </w:r>
            <w:r>
              <w:rPr>
                <w:color w:val="000000"/>
                <w:sz w:val="18"/>
              </w:rPr>
              <w:t xml:space="preserve"> standa</w:t>
            </w:r>
            <w:r>
              <w:rPr>
                <w:b/>
                <w:color w:val="000000"/>
                <w:sz w:val="18"/>
              </w:rPr>
              <w:t>rds</w:t>
            </w:r>
          </w:p>
        </w:tc>
      </w:tr>
      <w:tr w:rsidR="001E031B" w14:paraId="13CE4B15" w14:textId="77777777">
        <w:tc>
          <w:tcPr>
            <w:tcW w:w="1900" w:type="dxa"/>
            <w:shd w:val="clear" w:color="auto" w:fill="EFEFEF"/>
          </w:tcPr>
          <w:p w14:paraId="3F9BDA47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Agile / SDLC</w:t>
            </w:r>
          </w:p>
        </w:tc>
        <w:tc>
          <w:tcPr>
            <w:tcW w:w="8180" w:type="dxa"/>
          </w:tcPr>
          <w:p w14:paraId="59119D59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Agile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Scrum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sprint</w:t>
            </w:r>
            <w:r>
              <w:rPr>
                <w:color w:val="000000"/>
                <w:sz w:val="18"/>
              </w:rPr>
              <w:t xml:space="preserve"> planning, </w:t>
            </w:r>
            <w:r>
              <w:rPr>
                <w:b/>
                <w:color w:val="000000"/>
                <w:sz w:val="18"/>
              </w:rPr>
              <w:t>code review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TDD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debugging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performance optimization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SDLC</w:t>
            </w:r>
          </w:p>
        </w:tc>
      </w:tr>
      <w:tr w:rsidR="001E031B" w14:paraId="196199EC" w14:textId="77777777">
        <w:tc>
          <w:tcPr>
            <w:tcW w:w="1900" w:type="dxa"/>
            <w:shd w:val="clear" w:color="auto" w:fill="EFEFEF"/>
          </w:tcPr>
          <w:p w14:paraId="6C231FBF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Testing &amp; Monitoring</w:t>
            </w:r>
          </w:p>
        </w:tc>
        <w:tc>
          <w:tcPr>
            <w:tcW w:w="8180" w:type="dxa"/>
          </w:tcPr>
          <w:p w14:paraId="1A85C84B" w14:textId="77777777" w:rsidR="001E031B" w:rsidRDefault="00270E95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JUnit 5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Mockito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TDD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SonarQube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Splunk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Dynatrace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Grafana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Prometheus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ELK</w:t>
            </w:r>
          </w:p>
        </w:tc>
      </w:tr>
    </w:tbl>
    <w:p w14:paraId="2BFD0CD1" w14:textId="77777777" w:rsidR="00D8570F" w:rsidRDefault="00D8570F" w:rsidP="00D8570F">
      <w:pPr>
        <w:spacing w:before="120" w:after="20"/>
        <w:rPr>
          <w:b/>
          <w:color w:val="000000"/>
          <w:sz w:val="21"/>
        </w:rPr>
      </w:pPr>
    </w:p>
    <w:p w14:paraId="44A3A961" w14:textId="2B9FC95F" w:rsidR="001E031B" w:rsidRDefault="00270E95" w:rsidP="00D8570F">
      <w:pPr>
        <w:spacing w:before="120" w:after="20"/>
      </w:pPr>
      <w:r>
        <w:rPr>
          <w:b/>
          <w:color w:val="000000"/>
          <w:sz w:val="21"/>
        </w:rPr>
        <w:t>PROFESSIONAL EXPERIENCE</w:t>
      </w:r>
    </w:p>
    <w:p w14:paraId="55A5C275" w14:textId="77777777" w:rsidR="001E031B" w:rsidRDefault="00270E95">
      <w:pPr>
        <w:spacing w:before="100" w:after="0"/>
      </w:pPr>
      <w:r>
        <w:rPr>
          <w:b/>
          <w:color w:val="000000"/>
          <w:sz w:val="20"/>
        </w:rPr>
        <w:t>Mastercard</w:t>
      </w:r>
      <w:r>
        <w:rPr>
          <w:color w:val="444444"/>
          <w:sz w:val="19"/>
        </w:rPr>
        <w:t xml:space="preserve">   O'Fallon, MO</w:t>
      </w:r>
    </w:p>
    <w:p w14:paraId="5321E2A3" w14:textId="77777777" w:rsidR="001E031B" w:rsidRDefault="00270E95">
      <w:pPr>
        <w:tabs>
          <w:tab w:val="right" w:pos="8640"/>
        </w:tabs>
        <w:spacing w:after="40"/>
      </w:pPr>
      <w:r>
        <w:rPr>
          <w:i/>
          <w:sz w:val="19"/>
        </w:rPr>
        <w:t>Senior Java Developer — Payments Platform</w:t>
      </w:r>
      <w:r>
        <w:rPr>
          <w:color w:val="444444"/>
          <w:sz w:val="19"/>
        </w:rPr>
        <w:tab/>
        <w:t>Nov 2024 – Present</w:t>
      </w:r>
    </w:p>
    <w:p w14:paraId="560062C7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Design, develop, and maintain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for global payment processing platform — applied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with domain-driven service decomposition,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service discovery (Eureka), </w:t>
      </w:r>
      <w:r>
        <w:rPr>
          <w:b/>
          <w:color w:val="000000"/>
          <w:sz w:val="19"/>
        </w:rPr>
        <w:t>API Gateway</w:t>
      </w:r>
      <w:r>
        <w:rPr>
          <w:color w:val="000000"/>
          <w:sz w:val="19"/>
        </w:rPr>
        <w:t xml:space="preserve"> routing, and </w:t>
      </w:r>
      <w:r>
        <w:rPr>
          <w:b/>
          <w:color w:val="000000"/>
          <w:sz w:val="19"/>
        </w:rPr>
        <w:t>circuit breaker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Resilience4j</w:t>
      </w:r>
      <w:r>
        <w:rPr>
          <w:color w:val="000000"/>
          <w:sz w:val="19"/>
        </w:rPr>
        <w:t xml:space="preserve">) for fault-tolerant </w:t>
      </w:r>
      <w:r>
        <w:rPr>
          <w:b/>
          <w:color w:val="000000"/>
          <w:sz w:val="19"/>
        </w:rPr>
        <w:t>distributed systems</w:t>
      </w:r>
      <w:r>
        <w:rPr>
          <w:color w:val="000000"/>
          <w:sz w:val="19"/>
        </w:rPr>
        <w:t>; services handle 10M+ daily transactions with 99.97% availability SLA.</w:t>
      </w:r>
    </w:p>
    <w:p w14:paraId="67DA44C8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 and develop </w:t>
      </w:r>
      <w:r>
        <w:rPr>
          <w:b/>
          <w:color w:val="000000"/>
          <w:sz w:val="19"/>
        </w:rPr>
        <w:t>RESTful APIs</w:t>
      </w:r>
      <w:r>
        <w:rPr>
          <w:color w:val="000000"/>
          <w:sz w:val="19"/>
        </w:rPr>
        <w:t xml:space="preserve"> for authorization, clearing, and settlement workflows —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proofErr w:type="spellStart"/>
      <w:r>
        <w:rPr>
          <w:b/>
          <w:color w:val="000000"/>
          <w:sz w:val="19"/>
        </w:rPr>
        <w:t>OpenAPI</w:t>
      </w:r>
      <w:proofErr w:type="spellEnd"/>
      <w:r>
        <w:rPr>
          <w:color w:val="000000"/>
          <w:sz w:val="19"/>
        </w:rPr>
        <w:t xml:space="preserve"> specification-first approach, API versioning strategy,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API Gateway</w:t>
      </w:r>
      <w:r>
        <w:rPr>
          <w:color w:val="000000"/>
          <w:sz w:val="19"/>
        </w:rPr>
        <w:t xml:space="preserve"> rate limiting; achieved 100% backward compatibility across 8+ REST </w:t>
      </w:r>
      <w:r>
        <w:rPr>
          <w:b/>
          <w:color w:val="000000"/>
          <w:sz w:val="19"/>
        </w:rPr>
        <w:t>API integration</w:t>
      </w:r>
      <w:r>
        <w:rPr>
          <w:color w:val="000000"/>
          <w:sz w:val="19"/>
        </w:rPr>
        <w:t xml:space="preserve"> partners through structured versioning.</w:t>
      </w:r>
    </w:p>
    <w:p w14:paraId="3B8D9A5A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Ensure adherence to </w:t>
      </w:r>
      <w:r>
        <w:rPr>
          <w:b/>
          <w:color w:val="000000"/>
          <w:sz w:val="19"/>
        </w:rPr>
        <w:t>PCI-DSS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compliance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across all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implemented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authentication, field-level encryption for cardholder data, OWASP-compliant input validation, and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-focused </w:t>
      </w:r>
      <w:r>
        <w:rPr>
          <w:b/>
          <w:color w:val="000000"/>
          <w:sz w:val="19"/>
        </w:rPr>
        <w:t>code review</w:t>
      </w:r>
      <w:r>
        <w:rPr>
          <w:color w:val="000000"/>
          <w:sz w:val="19"/>
        </w:rPr>
        <w:t xml:space="preserve">s; passed all </w:t>
      </w:r>
      <w:r>
        <w:rPr>
          <w:b/>
          <w:color w:val="000000"/>
          <w:sz w:val="19"/>
        </w:rPr>
        <w:t>PCI-DSS</w:t>
      </w:r>
      <w:r>
        <w:rPr>
          <w:color w:val="000000"/>
          <w:sz w:val="19"/>
        </w:rPr>
        <w:t xml:space="preserve"> Level 1 audit checkpoints.</w:t>
      </w:r>
    </w:p>
    <w:p w14:paraId="4267458A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 and optimize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database layers —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DB with 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 for transactional ledger; </w:t>
      </w:r>
      <w:r>
        <w:rPr>
          <w:b/>
          <w:color w:val="000000"/>
          <w:sz w:val="19"/>
        </w:rPr>
        <w:t>DynamoDB</w:t>
      </w:r>
      <w:r>
        <w:rPr>
          <w:color w:val="000000"/>
          <w:sz w:val="19"/>
        </w:rPr>
        <w:t xml:space="preserve"> for high-throughput idempotency key storage (sub-5ms reads); </w:t>
      </w:r>
      <w:r>
        <w:rPr>
          <w:b/>
          <w:color w:val="000000"/>
          <w:sz w:val="19"/>
        </w:rPr>
        <w:t>Redis</w:t>
      </w:r>
      <w:r>
        <w:rPr>
          <w:color w:val="000000"/>
          <w:sz w:val="19"/>
        </w:rPr>
        <w:t xml:space="preserve"> for distributed session caching; </w:t>
      </w:r>
      <w:r>
        <w:rPr>
          <w:b/>
          <w:color w:val="000000"/>
          <w:sz w:val="19"/>
        </w:rPr>
        <w:lastRenderedPageBreak/>
        <w:t>MongoDB</w:t>
      </w:r>
      <w:r>
        <w:rPr>
          <w:color w:val="000000"/>
          <w:sz w:val="19"/>
        </w:rPr>
        <w:t xml:space="preserve"> for fraud signal aggregation; complex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query tuning via EXPLAIN PLAN and index optimization improving ledger query latency by 60%.</w:t>
      </w:r>
    </w:p>
    <w:p w14:paraId="0EE3869E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Build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event streaming pipelines for real-time payment lifecycle events — </w:t>
      </w:r>
      <w:r>
        <w:rPr>
          <w:b/>
          <w:color w:val="000000"/>
          <w:sz w:val="19"/>
        </w:rPr>
        <w:t>Kafka Streams</w:t>
      </w:r>
      <w:r>
        <w:rPr>
          <w:color w:val="000000"/>
          <w:sz w:val="19"/>
        </w:rPr>
        <w:t xml:space="preserve"> for transaction aggregation,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consumer groups for parallel clearing processing, dead-letter topic handling for failed events; processed 500K+ </w:t>
      </w:r>
      <w:r>
        <w:rPr>
          <w:b/>
          <w:color w:val="000000"/>
          <w:sz w:val="19"/>
        </w:rPr>
        <w:t>Kafka</w:t>
      </w:r>
      <w:r>
        <w:rPr>
          <w:color w:val="000000"/>
          <w:sz w:val="19"/>
        </w:rPr>
        <w:t xml:space="preserve"> messages/minute with end-to-end latency under 80ms.</w:t>
      </w:r>
    </w:p>
    <w:p w14:paraId="49B019D0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containerization and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orchestration for all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Helm chart deployments, rolling update strategy, horizontal pod autoscaling under peak load;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GitHub Actions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pipelines with automated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test gates,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checks,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image scanning, and zero-downtime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 deployments.</w:t>
      </w:r>
    </w:p>
    <w:p w14:paraId="03DB262B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Participate actively in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sprint</w:t>
      </w:r>
      <w:r>
        <w:rPr>
          <w:color w:val="000000"/>
          <w:sz w:val="19"/>
        </w:rPr>
        <w:t xml:space="preserve"> planning, backlog refinement, daily standups; lead </w:t>
      </w:r>
      <w:r>
        <w:rPr>
          <w:b/>
          <w:color w:val="000000"/>
          <w:sz w:val="19"/>
        </w:rPr>
        <w:t>code review</w:t>
      </w:r>
      <w:r>
        <w:rPr>
          <w:color w:val="000000"/>
          <w:sz w:val="19"/>
        </w:rPr>
        <w:t xml:space="preserve">s for 6-member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 team enforcing </w:t>
      </w:r>
      <w:r>
        <w:rPr>
          <w:b/>
          <w:color w:val="000000"/>
          <w:sz w:val="19"/>
        </w:rPr>
        <w:t>SOLID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design patterns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best practices; conduct </w:t>
      </w:r>
      <w:r>
        <w:rPr>
          <w:b/>
          <w:color w:val="000000"/>
          <w:sz w:val="19"/>
        </w:rPr>
        <w:t>debugging</w:t>
      </w:r>
      <w:r>
        <w:rPr>
          <w:color w:val="000000"/>
          <w:sz w:val="19"/>
        </w:rPr>
        <w:t xml:space="preserve"> sessions using </w:t>
      </w:r>
      <w:r>
        <w:rPr>
          <w:b/>
          <w:color w:val="000000"/>
          <w:sz w:val="19"/>
        </w:rPr>
        <w:t>Dynatrace</w:t>
      </w:r>
      <w:r>
        <w:rPr>
          <w:color w:val="000000"/>
          <w:sz w:val="19"/>
        </w:rPr>
        <w:t xml:space="preserve"> APM and </w:t>
      </w:r>
      <w:r>
        <w:rPr>
          <w:b/>
          <w:color w:val="000000"/>
          <w:sz w:val="19"/>
        </w:rPr>
        <w:t>Splunk</w:t>
      </w:r>
      <w:r>
        <w:rPr>
          <w:color w:val="000000"/>
          <w:sz w:val="19"/>
        </w:rPr>
        <w:t xml:space="preserve"> log correlation, reducing MTTR by 50% against previous release cycle.</w:t>
      </w:r>
    </w:p>
    <w:p w14:paraId="0953FECA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Deploy and operate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API Gateway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) and </w:t>
      </w:r>
      <w:r>
        <w:rPr>
          <w:b/>
          <w:color w:val="000000"/>
          <w:sz w:val="19"/>
        </w:rPr>
        <w:t>Azure</w:t>
      </w:r>
      <w:r>
        <w:rPr>
          <w:color w:val="000000"/>
          <w:sz w:val="19"/>
        </w:rPr>
        <w:t xml:space="preserve"> (App Service, Service </w:t>
      </w:r>
      <w:proofErr w:type="gramStart"/>
      <w:r>
        <w:rPr>
          <w:color w:val="000000"/>
          <w:sz w:val="19"/>
        </w:rPr>
        <w:t>Bus) —</w:t>
      </w:r>
      <w:proofErr w:type="gramEnd"/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 alarms for proactive alerting,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least-privilege policies enforcing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compliance</w:t>
      </w:r>
      <w:r>
        <w:rPr>
          <w:color w:val="000000"/>
          <w:sz w:val="19"/>
        </w:rPr>
        <w:t>, auto-scaling groups handling 3x traffic spikes during peak periods.</w:t>
      </w:r>
    </w:p>
    <w:p w14:paraId="76624393" w14:textId="77777777" w:rsidR="001E031B" w:rsidRDefault="00270E95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17, Spring Boot, Spring Cloud, Spring MVC, Spring Data JPA, Hibernate/JPA, Spring Security, microservices architecture, REST APIs, OAuth2/JWT, Swagger, Oracle, PL/SQL, DynamoDB, Redis, MongoDB, SQL, NoSQL, Apache Kafka, Kafka Streams, Docker, Kubernetes, Helm, AWS (EKS/ECS/Lambda/RDS/S3/CloudWatch/API Gateway/IAM), Azure, Jenkins, GitHub Actions, Maven, Git, CI/CD, PCI-DSS, JUnit 5, Mockito, SonarQube, Dynatrace, Splunk, Agile, Scrum, SDLC, Resilience4j</w:t>
      </w:r>
    </w:p>
    <w:p w14:paraId="32C76773" w14:textId="77777777" w:rsidR="001E031B" w:rsidRDefault="00270E95">
      <w:pPr>
        <w:spacing w:before="100" w:after="0"/>
      </w:pPr>
      <w:r>
        <w:rPr>
          <w:b/>
          <w:color w:val="000000"/>
          <w:sz w:val="20"/>
        </w:rPr>
        <w:t>Blue Cross Blue Shield of Kansas City</w:t>
      </w:r>
      <w:r>
        <w:rPr>
          <w:color w:val="444444"/>
          <w:sz w:val="19"/>
        </w:rPr>
        <w:t xml:space="preserve">   Kansas City, MO</w:t>
      </w:r>
    </w:p>
    <w:p w14:paraId="26D862CC" w14:textId="77777777" w:rsidR="001E031B" w:rsidRDefault="00270E95">
      <w:pPr>
        <w:tabs>
          <w:tab w:val="right" w:pos="8640"/>
        </w:tabs>
        <w:spacing w:after="40"/>
      </w:pPr>
      <w:r>
        <w:rPr>
          <w:i/>
          <w:sz w:val="19"/>
        </w:rPr>
        <w:t>Senior Java Developer</w:t>
      </w:r>
      <w:r>
        <w:rPr>
          <w:color w:val="444444"/>
          <w:sz w:val="19"/>
        </w:rPr>
        <w:tab/>
        <w:t>Dec 2022 – Oct 2024</w:t>
      </w:r>
    </w:p>
    <w:p w14:paraId="5652F28A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Designed and developed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for healthcare eligibility and claims platform —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RESTful APIs</w:t>
      </w:r>
      <w:r>
        <w:rPr>
          <w:color w:val="000000"/>
          <w:sz w:val="19"/>
        </w:rPr>
        <w:t xml:space="preserve"> consumed by provider portals and state agency </w:t>
      </w:r>
      <w:r>
        <w:rPr>
          <w:b/>
          <w:color w:val="000000"/>
          <w:sz w:val="19"/>
        </w:rPr>
        <w:t>API integration</w:t>
      </w:r>
      <w:r>
        <w:rPr>
          <w:color w:val="000000"/>
          <w:sz w:val="19"/>
        </w:rPr>
        <w:t xml:space="preserve">s; HIPAA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compliance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enforced across all services.</w:t>
      </w:r>
    </w:p>
    <w:p w14:paraId="472F8E72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data layers —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DB (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procedures, complex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query optimization) for transactional eligibility reco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for document storage; </w:t>
      </w:r>
      <w:r>
        <w:rPr>
          <w:b/>
          <w:color w:val="000000"/>
          <w:sz w:val="19"/>
        </w:rPr>
        <w:t>Redis</w:t>
      </w:r>
      <w:r>
        <w:rPr>
          <w:color w:val="000000"/>
          <w:sz w:val="19"/>
        </w:rPr>
        <w:t xml:space="preserve"> for session caching; </w:t>
      </w:r>
      <w:r>
        <w:rPr>
          <w:b/>
          <w:color w:val="000000"/>
          <w:sz w:val="19"/>
        </w:rPr>
        <w:t>DynamoDB</w:t>
      </w:r>
      <w:r>
        <w:rPr>
          <w:color w:val="000000"/>
          <w:sz w:val="19"/>
        </w:rPr>
        <w:t xml:space="preserve"> for audit event logging;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query tuning reduced eligibility check latency by 35%.</w:t>
      </w:r>
    </w:p>
    <w:p w14:paraId="06787DFD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Deployed services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proofErr w:type="gramStart"/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>) —</w:t>
      </w:r>
      <w:proofErr w:type="gramEnd"/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GitHub Actions</w:t>
      </w:r>
      <w:r>
        <w:rPr>
          <w:color w:val="000000"/>
          <w:sz w:val="19"/>
        </w:rPr>
        <w:t xml:space="preserve"> pipeline for automated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test execution and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gates;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with 2-week </w:t>
      </w:r>
      <w:r>
        <w:rPr>
          <w:b/>
          <w:color w:val="000000"/>
          <w:sz w:val="19"/>
        </w:rPr>
        <w:t>sprint</w:t>
      </w:r>
      <w:r>
        <w:rPr>
          <w:color w:val="000000"/>
          <w:sz w:val="19"/>
        </w:rPr>
        <w:t xml:space="preserve"> cycles and structured </w:t>
      </w:r>
      <w:r>
        <w:rPr>
          <w:b/>
          <w:color w:val="000000"/>
          <w:sz w:val="19"/>
        </w:rPr>
        <w:t>code review</w:t>
      </w:r>
      <w:r>
        <w:rPr>
          <w:color w:val="000000"/>
          <w:sz w:val="19"/>
        </w:rPr>
        <w:t>s.</w:t>
      </w:r>
    </w:p>
    <w:p w14:paraId="57860CD4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event streaming for real-time member enrollment events — </w:t>
      </w:r>
      <w:r>
        <w:rPr>
          <w:b/>
          <w:color w:val="000000"/>
          <w:sz w:val="19"/>
        </w:rPr>
        <w:t>Kafka</w:t>
      </w:r>
      <w:r>
        <w:rPr>
          <w:color w:val="000000"/>
          <w:sz w:val="19"/>
        </w:rPr>
        <w:t xml:space="preserve"> consumer groups, dead-letter handling, idempotent consumers;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gates and </w:t>
      </w:r>
      <w:r>
        <w:rPr>
          <w:b/>
          <w:color w:val="000000"/>
          <w:sz w:val="19"/>
        </w:rPr>
        <w:t>TDD</w:t>
      </w:r>
      <w:r>
        <w:rPr>
          <w:color w:val="000000"/>
          <w:sz w:val="19"/>
        </w:rPr>
        <w:t xml:space="preserve"> enforced 85%+ test coverage;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via profiling and </w:t>
      </w:r>
      <w:r>
        <w:rPr>
          <w:b/>
          <w:color w:val="000000"/>
          <w:sz w:val="19"/>
        </w:rPr>
        <w:t>Splunk</w:t>
      </w:r>
      <w:r>
        <w:rPr>
          <w:color w:val="000000"/>
          <w:sz w:val="19"/>
        </w:rPr>
        <w:t xml:space="preserve"> APM reduced mean response time by 40%.</w:t>
      </w:r>
    </w:p>
    <w:p w14:paraId="4CA70A84" w14:textId="77777777" w:rsidR="001E031B" w:rsidRDefault="00270E95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Java, Spring Boot, Spring Cloud, Spring Data JPA, Hibernate/JPA, Spring Security, microservices architecture, REST APIs, OAuth2/JWT, Oracle, PL/SQL, SQL, MongoDB, DynamoDB, Redis, NoSQL, Apache Kafka, Docker, Kubernetes, AWS (EC2/RDS/ECS/S3/CloudWatch), Jenkins, GitHub Actions, Maven, Git, CI/CD, HIPAA, JUnit 5, Mockito, TDD, SonarQube, Splunk, Agile, Scrum, SDLC, code reviews, performance optimization</w:t>
      </w:r>
    </w:p>
    <w:p w14:paraId="3F4B3A34" w14:textId="77777777" w:rsidR="001E031B" w:rsidRDefault="00270E95">
      <w:pPr>
        <w:spacing w:before="100" w:after="0"/>
      </w:pPr>
      <w:r>
        <w:rPr>
          <w:b/>
          <w:color w:val="000000"/>
          <w:sz w:val="20"/>
        </w:rPr>
        <w:t>US Foods</w:t>
      </w:r>
      <w:r>
        <w:rPr>
          <w:color w:val="444444"/>
          <w:sz w:val="19"/>
        </w:rPr>
        <w:t xml:space="preserve">   India</w:t>
      </w:r>
    </w:p>
    <w:p w14:paraId="4404A4F9" w14:textId="77777777" w:rsidR="001E031B" w:rsidRDefault="00270E95">
      <w:pPr>
        <w:tabs>
          <w:tab w:val="right" w:pos="8640"/>
        </w:tabs>
        <w:spacing w:after="40"/>
      </w:pPr>
      <w:r>
        <w:rPr>
          <w:i/>
          <w:sz w:val="19"/>
        </w:rPr>
        <w:t>Senior Java Developer</w:t>
      </w:r>
      <w:r>
        <w:rPr>
          <w:color w:val="444444"/>
          <w:sz w:val="19"/>
        </w:rPr>
        <w:tab/>
        <w:t>Jun 2020 – Jul 2022</w:t>
      </w:r>
    </w:p>
    <w:p w14:paraId="0139B443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RESTful APIs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Hibernate/JPA</w:t>
      </w:r>
      <w:r>
        <w:rPr>
          <w:color w:val="000000"/>
          <w:sz w:val="19"/>
        </w:rPr>
        <w:t xml:space="preserve"> ORM,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for business logic;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Redis</w:t>
      </w:r>
      <w:r>
        <w:rPr>
          <w:color w:val="000000"/>
          <w:sz w:val="19"/>
        </w:rPr>
        <w:t xml:space="preserve">) for catalog and </w:t>
      </w:r>
      <w:proofErr w:type="gramStart"/>
      <w:r>
        <w:rPr>
          <w:color w:val="000000"/>
          <w:sz w:val="19"/>
        </w:rPr>
        <w:t>caching</w:t>
      </w:r>
      <w:proofErr w:type="gramEnd"/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>.</w:t>
      </w:r>
    </w:p>
    <w:p w14:paraId="1DC50C9D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Followed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with bi-weekly </w:t>
      </w:r>
      <w:r>
        <w:rPr>
          <w:b/>
          <w:color w:val="000000"/>
          <w:sz w:val="19"/>
        </w:rPr>
        <w:t>sprint</w:t>
      </w:r>
      <w:r>
        <w:rPr>
          <w:color w:val="000000"/>
          <w:sz w:val="19"/>
        </w:rPr>
        <w:t xml:space="preserve">s — </w:t>
      </w:r>
      <w:r>
        <w:rPr>
          <w:b/>
          <w:color w:val="000000"/>
          <w:sz w:val="19"/>
        </w:rPr>
        <w:t>code review</w:t>
      </w:r>
      <w:r>
        <w:rPr>
          <w:color w:val="000000"/>
          <w:sz w:val="19"/>
        </w:rPr>
        <w:t xml:space="preserve">s, </w:t>
      </w:r>
      <w:r>
        <w:rPr>
          <w:b/>
          <w:color w:val="000000"/>
          <w:sz w:val="19"/>
        </w:rPr>
        <w:t>debugging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TDD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>) deployments.</w:t>
      </w:r>
    </w:p>
    <w:p w14:paraId="2B81A533" w14:textId="77777777" w:rsidR="001E031B" w:rsidRDefault="00270E95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Java, Spring Boot, Spring MVC, Spring Data JPA, Hibernate/JPA, microservices, REST APIs, Oracle, PL/SQL, SQL, MongoDB, Redis, NoSQL, Docker, Kubernetes, AWS, Maven, Git, Jenkins, CI/CD, JUnit 5, Mockito, TDD, Agile, Scrum, SDLC, code reviews, performance optimization</w:t>
      </w:r>
    </w:p>
    <w:p w14:paraId="27AB636B" w14:textId="77777777" w:rsidR="001E031B" w:rsidRDefault="00270E95">
      <w:pPr>
        <w:spacing w:before="100" w:after="0"/>
      </w:pPr>
      <w:r>
        <w:rPr>
          <w:b/>
          <w:color w:val="000000"/>
          <w:sz w:val="20"/>
        </w:rPr>
        <w:t>HDFC Bank</w:t>
      </w:r>
      <w:r>
        <w:rPr>
          <w:color w:val="444444"/>
          <w:sz w:val="19"/>
        </w:rPr>
        <w:t xml:space="preserve">   India</w:t>
      </w:r>
    </w:p>
    <w:p w14:paraId="7511BF72" w14:textId="476C4692" w:rsidR="001E031B" w:rsidRDefault="00270E95">
      <w:pPr>
        <w:tabs>
          <w:tab w:val="right" w:pos="8640"/>
        </w:tabs>
        <w:spacing w:after="40"/>
      </w:pPr>
      <w:r>
        <w:rPr>
          <w:i/>
          <w:sz w:val="19"/>
        </w:rPr>
        <w:t>Java Developer</w:t>
      </w:r>
      <w:r>
        <w:rPr>
          <w:color w:val="444444"/>
          <w:sz w:val="19"/>
        </w:rPr>
        <w:tab/>
      </w:r>
      <w:r w:rsidR="00D8570F">
        <w:rPr>
          <w:color w:val="444444"/>
          <w:sz w:val="19"/>
        </w:rPr>
        <w:t>June</w:t>
      </w:r>
      <w:r>
        <w:rPr>
          <w:color w:val="444444"/>
          <w:sz w:val="19"/>
        </w:rPr>
        <w:t xml:space="preserve"> 201</w:t>
      </w:r>
      <w:r w:rsidR="006E0AFB">
        <w:rPr>
          <w:color w:val="444444"/>
          <w:sz w:val="19"/>
        </w:rPr>
        <w:t>7</w:t>
      </w:r>
      <w:r>
        <w:rPr>
          <w:color w:val="444444"/>
          <w:sz w:val="19"/>
        </w:rPr>
        <w:t xml:space="preserve"> – Apr 2020</w:t>
      </w:r>
    </w:p>
    <w:p w14:paraId="44EA6A1E" w14:textId="77777777" w:rsidR="001E031B" w:rsidRDefault="00270E95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Java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banking APIs and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RESTful APIs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DB 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Hibernate/JPA</w:t>
      </w:r>
      <w:r>
        <w:rPr>
          <w:color w:val="000000"/>
          <w:sz w:val="19"/>
        </w:rPr>
        <w:t xml:space="preserve"> ORM;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compliance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across all financial services APIs;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TDD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>.</w:t>
      </w:r>
    </w:p>
    <w:p w14:paraId="6FF5E021" w14:textId="77777777" w:rsidR="001E031B" w:rsidRDefault="00270E95">
      <w:pPr>
        <w:spacing w:before="40" w:after="40"/>
      </w:pPr>
      <w:r>
        <w:rPr>
          <w:b/>
          <w:sz w:val="17"/>
        </w:rPr>
        <w:lastRenderedPageBreak/>
        <w:t xml:space="preserve">Environment: </w:t>
      </w:r>
      <w:r>
        <w:rPr>
          <w:color w:val="444444"/>
          <w:sz w:val="17"/>
        </w:rPr>
        <w:t>Java, Spring Boot, Spring MVC, Hibernate/JPA, REST APIs, Oracle, PL/SQL, SQL, OAuth2/JWT, Spring Security, Docker, Maven, Git, Jenkins, JUnit 5, Mockito, TDD, Agile, SDLC</w:t>
      </w:r>
    </w:p>
    <w:p w14:paraId="46A44D05" w14:textId="77777777" w:rsidR="001E031B" w:rsidRDefault="00270E95">
      <w:pPr>
        <w:spacing w:before="120" w:after="20"/>
      </w:pPr>
      <w:r>
        <w:rPr>
          <w:b/>
          <w:color w:val="000000"/>
          <w:sz w:val="21"/>
        </w:rPr>
        <w:t>EDUCATION</w:t>
      </w:r>
    </w:p>
    <w:p w14:paraId="282B9C8C" w14:textId="77777777" w:rsidR="001E031B" w:rsidRDefault="001E031B">
      <w:pPr>
        <w:pBdr>
          <w:bottom w:val="single" w:sz="6" w:space="1" w:color="000000"/>
        </w:pBdr>
        <w:spacing w:before="20" w:after="40"/>
      </w:pPr>
    </w:p>
    <w:p w14:paraId="2C2177A2" w14:textId="77777777" w:rsidR="001E031B" w:rsidRDefault="00270E95">
      <w:pPr>
        <w:spacing w:before="40" w:after="20"/>
      </w:pPr>
      <w:r>
        <w:rPr>
          <w:b/>
          <w:sz w:val="19"/>
        </w:rPr>
        <w:t>Bachelor of Technology — Computer Science &amp; Engineering</w:t>
      </w:r>
    </w:p>
    <w:p w14:paraId="1AF7545A" w14:textId="77777777" w:rsidR="001E031B" w:rsidRDefault="00270E95">
      <w:pPr>
        <w:spacing w:after="40"/>
      </w:pPr>
      <w:r>
        <w:rPr>
          <w:color w:val="444444"/>
          <w:sz w:val="19"/>
        </w:rPr>
        <w:t>V R Siddhartha Engineering College, India</w:t>
      </w:r>
    </w:p>
    <w:sectPr w:rsidR="001E031B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3E8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704585">
    <w:abstractNumId w:val="8"/>
  </w:num>
  <w:num w:numId="2" w16cid:durableId="1565022732">
    <w:abstractNumId w:val="6"/>
  </w:num>
  <w:num w:numId="3" w16cid:durableId="85924823">
    <w:abstractNumId w:val="5"/>
  </w:num>
  <w:num w:numId="4" w16cid:durableId="1584799072">
    <w:abstractNumId w:val="4"/>
  </w:num>
  <w:num w:numId="5" w16cid:durableId="1970280887">
    <w:abstractNumId w:val="7"/>
  </w:num>
  <w:num w:numId="6" w16cid:durableId="462388303">
    <w:abstractNumId w:val="3"/>
  </w:num>
  <w:num w:numId="7" w16cid:durableId="1766464113">
    <w:abstractNumId w:val="2"/>
  </w:num>
  <w:num w:numId="8" w16cid:durableId="36052165">
    <w:abstractNumId w:val="1"/>
  </w:num>
  <w:num w:numId="9" w16cid:durableId="109802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84A"/>
    <w:rsid w:val="001E031B"/>
    <w:rsid w:val="00270E95"/>
    <w:rsid w:val="0029639D"/>
    <w:rsid w:val="00326F90"/>
    <w:rsid w:val="006E0AFB"/>
    <w:rsid w:val="00AA1D8D"/>
    <w:rsid w:val="00B47730"/>
    <w:rsid w:val="00C956C3"/>
    <w:rsid w:val="00CB0664"/>
    <w:rsid w:val="00D857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7EF0B"/>
  <w14:defaultImageDpi w14:val="300"/>
  <w15:docId w15:val="{826E86AF-AD2B-43AD-8A69-A952A1B5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Sekhar Sai</cp:lastModifiedBy>
  <cp:revision>3</cp:revision>
  <dcterms:created xsi:type="dcterms:W3CDTF">2013-12-23T23:15:00Z</dcterms:created>
  <dcterms:modified xsi:type="dcterms:W3CDTF">2026-06-15T16:15:00Z</dcterms:modified>
  <cp:category/>
</cp:coreProperties>
</file>